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E2D6B" w14:textId="77777777" w:rsidR="00E12204" w:rsidRDefault="00E12204" w:rsidP="00E12204">
      <w:pPr>
        <w:tabs>
          <w:tab w:val="left" w:pos="7875"/>
        </w:tabs>
        <w:spacing w:before="120" w:after="120" w:line="320" w:lineRule="exact"/>
        <w:ind w:firstLine="709"/>
        <w:jc w:val="both"/>
        <w:outlineLvl w:val="0"/>
        <w:rPr>
          <w:b/>
          <w:sz w:val="30"/>
          <w:szCs w:val="30"/>
        </w:rPr>
      </w:pPr>
      <w:r>
        <w:rPr>
          <w:b/>
          <w:sz w:val="30"/>
          <w:szCs w:val="30"/>
        </w:rPr>
        <w:t>МЕТОДОЛОГИЧЕСКИЕ ПОЯСНЕНИЯ</w:t>
      </w:r>
    </w:p>
    <w:p w14:paraId="74113BC8" w14:textId="77777777" w:rsidR="00393EBF" w:rsidRPr="00936FE2" w:rsidRDefault="00393EBF" w:rsidP="00E12204">
      <w:pPr>
        <w:tabs>
          <w:tab w:val="left" w:pos="7875"/>
        </w:tabs>
        <w:spacing w:before="120" w:after="120" w:line="290" w:lineRule="exact"/>
        <w:ind w:firstLine="709"/>
        <w:jc w:val="both"/>
        <w:outlineLvl w:val="0"/>
        <w:rPr>
          <w:b/>
          <w:sz w:val="30"/>
          <w:szCs w:val="30"/>
        </w:rPr>
      </w:pPr>
      <w:r w:rsidRPr="00BB4596">
        <w:rPr>
          <w:b/>
          <w:sz w:val="30"/>
          <w:szCs w:val="30"/>
        </w:rPr>
        <w:t>Валовой внутренний продукт</w:t>
      </w:r>
      <w:r w:rsidRPr="00936FE2">
        <w:rPr>
          <w:b/>
          <w:sz w:val="30"/>
          <w:szCs w:val="30"/>
        </w:rPr>
        <w:tab/>
      </w:r>
    </w:p>
    <w:p w14:paraId="542F66A9" w14:textId="77777777" w:rsidR="003B25A1" w:rsidRDefault="003B25A1" w:rsidP="00E12204">
      <w:pPr>
        <w:numPr>
          <w:ilvl w:val="12"/>
          <w:numId w:val="0"/>
        </w:numPr>
        <w:spacing w:line="290" w:lineRule="exact"/>
        <w:ind w:firstLine="709"/>
        <w:jc w:val="both"/>
        <w:rPr>
          <w:sz w:val="26"/>
          <w:szCs w:val="26"/>
        </w:rPr>
      </w:pPr>
      <w:r>
        <w:rPr>
          <w:b/>
          <w:sz w:val="26"/>
          <w:szCs w:val="26"/>
        </w:rPr>
        <w:t>Валовой внутренний продукт (ВВП)</w:t>
      </w:r>
      <w:r>
        <w:rPr>
          <w:sz w:val="26"/>
          <w:szCs w:val="26"/>
        </w:rPr>
        <w:t xml:space="preserve"> – стоимость товаров и услуг, произведенных в стране по всем видам экономической деятельности </w:t>
      </w:r>
      <w:r>
        <w:rPr>
          <w:sz w:val="26"/>
          <w:szCs w:val="26"/>
        </w:rPr>
        <w:br/>
        <w:t>и предназначенных для конечного потребления, накопления и чистого экспорта.</w:t>
      </w:r>
    </w:p>
    <w:p w14:paraId="398236BD" w14:textId="77777777" w:rsidR="003B25A1" w:rsidRDefault="003B25A1" w:rsidP="00E12204">
      <w:pPr>
        <w:spacing w:line="290" w:lineRule="exact"/>
        <w:ind w:firstLine="709"/>
        <w:jc w:val="both"/>
        <w:rPr>
          <w:sz w:val="26"/>
          <w:szCs w:val="26"/>
        </w:rPr>
      </w:pPr>
      <w:r>
        <w:rPr>
          <w:sz w:val="26"/>
          <w:szCs w:val="26"/>
        </w:rPr>
        <w:t>ВВП рассчитывается в текущих и в сопоставимых ценах.</w:t>
      </w:r>
    </w:p>
    <w:p w14:paraId="537AC63A" w14:textId="77777777" w:rsidR="003B25A1" w:rsidRDefault="003B25A1" w:rsidP="00E12204">
      <w:pPr>
        <w:tabs>
          <w:tab w:val="left" w:pos="1300"/>
        </w:tabs>
        <w:spacing w:line="290" w:lineRule="exact"/>
        <w:ind w:firstLine="709"/>
        <w:jc w:val="both"/>
        <w:rPr>
          <w:sz w:val="26"/>
          <w:szCs w:val="26"/>
        </w:rPr>
      </w:pPr>
      <w:r>
        <w:rPr>
          <w:b/>
          <w:sz w:val="26"/>
          <w:szCs w:val="26"/>
        </w:rPr>
        <w:t>Индекс-дефлятор ВВП (ВРП)</w:t>
      </w:r>
      <w:r>
        <w:rPr>
          <w:sz w:val="26"/>
          <w:szCs w:val="26"/>
        </w:rPr>
        <w:t xml:space="preserve"> – индекс цен на все конечные товары </w:t>
      </w:r>
      <w:r>
        <w:rPr>
          <w:sz w:val="26"/>
          <w:szCs w:val="26"/>
        </w:rPr>
        <w:br/>
        <w:t>и услуги, стоимость которых входит в объем ВВП страны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14:paraId="2813898C" w14:textId="77777777" w:rsidR="003B25A1" w:rsidRDefault="003B25A1" w:rsidP="00E12204">
      <w:pPr>
        <w:numPr>
          <w:ilvl w:val="12"/>
          <w:numId w:val="0"/>
        </w:numPr>
        <w:spacing w:line="290" w:lineRule="exact"/>
        <w:ind w:firstLine="709"/>
        <w:jc w:val="both"/>
        <w:rPr>
          <w:spacing w:val="-6"/>
          <w:sz w:val="26"/>
          <w:szCs w:val="26"/>
        </w:rPr>
      </w:pPr>
      <w:r>
        <w:rPr>
          <w:b/>
          <w:sz w:val="26"/>
          <w:szCs w:val="26"/>
        </w:rPr>
        <w:t>Валовая добавленная стоимость (ВДС)</w:t>
      </w:r>
      <w:r>
        <w:rPr>
          <w:sz w:val="26"/>
          <w:szCs w:val="26"/>
        </w:rPr>
        <w:t xml:space="preserve"> – разность между выпуском товаров и (или) услуг и </w:t>
      </w:r>
      <w:r>
        <w:rPr>
          <w:spacing w:val="-6"/>
          <w:sz w:val="26"/>
          <w:szCs w:val="26"/>
        </w:rPr>
        <w:t>промежуточным потреблением, исчисляемая по видам экономической деятельности.</w:t>
      </w:r>
    </w:p>
    <w:p w14:paraId="1090779C" w14:textId="77777777" w:rsidR="003B25A1" w:rsidRDefault="003B25A1" w:rsidP="00E12204">
      <w:pPr>
        <w:tabs>
          <w:tab w:val="left" w:pos="2835"/>
        </w:tabs>
        <w:spacing w:line="290" w:lineRule="exact"/>
        <w:ind w:firstLine="709"/>
        <w:jc w:val="both"/>
        <w:rPr>
          <w:sz w:val="26"/>
          <w:szCs w:val="26"/>
        </w:rPr>
      </w:pPr>
      <w:r>
        <w:rPr>
          <w:b/>
          <w:sz w:val="26"/>
          <w:szCs w:val="26"/>
        </w:rPr>
        <w:t>Налоги на продукты</w:t>
      </w:r>
      <w:r>
        <w:rPr>
          <w:sz w:val="26"/>
          <w:szCs w:val="26"/>
        </w:rPr>
        <w:t xml:space="preserve"> – налоги, взимаемые пропорционально количеству или стоимости производимых и продаваемых товаров и оказанных услуг </w:t>
      </w:r>
      <w:r>
        <w:rPr>
          <w:sz w:val="26"/>
          <w:szCs w:val="26"/>
        </w:rPr>
        <w:br/>
        <w:t xml:space="preserve">или импортируемых товаров и услуг резидентами. К налогам на продукты относятся налог на добавленную стоимость, акцизы, таможенные сборы, ввозные и вывозные таможенные пошлины и др. </w:t>
      </w:r>
    </w:p>
    <w:p w14:paraId="1149548C" w14:textId="77777777" w:rsidR="003B25A1" w:rsidRDefault="003B25A1" w:rsidP="00E12204">
      <w:pPr>
        <w:numPr>
          <w:ilvl w:val="12"/>
          <w:numId w:val="0"/>
        </w:numPr>
        <w:spacing w:line="290" w:lineRule="exact"/>
        <w:ind w:firstLine="709"/>
        <w:jc w:val="both"/>
        <w:rPr>
          <w:sz w:val="26"/>
          <w:szCs w:val="26"/>
        </w:rPr>
      </w:pPr>
      <w:r>
        <w:rPr>
          <w:b/>
          <w:sz w:val="26"/>
          <w:szCs w:val="26"/>
        </w:rPr>
        <w:t>Валовой региональный продукт (ВРП)</w:t>
      </w:r>
      <w:r>
        <w:rPr>
          <w:sz w:val="26"/>
          <w:szCs w:val="26"/>
        </w:rPr>
        <w:t xml:space="preserve"> – стоимость товаров и услуг, произведенных в регионе по всем видам экономической деятельности </w:t>
      </w:r>
      <w:r>
        <w:rPr>
          <w:sz w:val="26"/>
          <w:szCs w:val="26"/>
        </w:rPr>
        <w:br/>
        <w:t>и предназначенных для конечного потребления, накопления и чистого экспорта.</w:t>
      </w:r>
    </w:p>
    <w:p w14:paraId="453D2D2A" w14:textId="77777777" w:rsidR="003B25A1" w:rsidRDefault="003B25A1" w:rsidP="00E12204">
      <w:pPr>
        <w:spacing w:line="290" w:lineRule="exact"/>
        <w:ind w:firstLine="709"/>
        <w:jc w:val="both"/>
        <w:rPr>
          <w:sz w:val="26"/>
          <w:szCs w:val="26"/>
        </w:rPr>
      </w:pPr>
      <w:r>
        <w:rPr>
          <w:sz w:val="26"/>
          <w:szCs w:val="26"/>
        </w:rPr>
        <w:t>Сумма ВРП в текущих ценах по всем регионам равна валовому внутреннему продукту в текущих ценах по республике.</w:t>
      </w:r>
    </w:p>
    <w:p w14:paraId="56FA87D6" w14:textId="77777777" w:rsidR="003B25A1" w:rsidRDefault="003B25A1" w:rsidP="00E12204">
      <w:pPr>
        <w:spacing w:line="290" w:lineRule="exact"/>
        <w:ind w:firstLine="709"/>
        <w:jc w:val="both"/>
        <w:rPr>
          <w:sz w:val="28"/>
        </w:rPr>
      </w:pPr>
      <w:r>
        <w:rPr>
          <w:b/>
          <w:sz w:val="26"/>
          <w:szCs w:val="26"/>
        </w:rPr>
        <w:t>Производительность труда</w:t>
      </w:r>
      <w:r>
        <w:rPr>
          <w:sz w:val="26"/>
          <w:szCs w:val="26"/>
        </w:rPr>
        <w:t xml:space="preserve"> – показатель эффективности производства, характеризующий выпуск или валовую добавленную стоимость </w:t>
      </w:r>
      <w:r>
        <w:rPr>
          <w:sz w:val="26"/>
          <w:szCs w:val="26"/>
        </w:rPr>
        <w:br/>
        <w:t xml:space="preserve">в расчете на единицу используемых трудовых ресурсов. В целом по республике определяется отношением ВВП (ВДС) к численности занятых в экономике. </w:t>
      </w:r>
      <w:r>
        <w:rPr>
          <w:sz w:val="26"/>
          <w:szCs w:val="26"/>
        </w:rPr>
        <w:br/>
        <w:t>В целях изучения динамики индекс производительности труда рассчитывается как отношение индекса физического объема ВВП (ВДС) к индексу численности занятых в экономике.</w:t>
      </w:r>
    </w:p>
    <w:p w14:paraId="643A05F1" w14:textId="77777777" w:rsidR="00E20E46" w:rsidRPr="00FD6A7A" w:rsidRDefault="00593C28" w:rsidP="00E12204">
      <w:pPr>
        <w:pStyle w:val="1"/>
        <w:keepNext w:val="0"/>
        <w:spacing w:before="120" w:after="120" w:line="290" w:lineRule="exact"/>
        <w:ind w:firstLine="709"/>
        <w:jc w:val="both"/>
        <w:rPr>
          <w:b/>
          <w:sz w:val="30"/>
          <w:szCs w:val="30"/>
        </w:rPr>
      </w:pPr>
      <w:r>
        <w:rPr>
          <w:b/>
          <w:sz w:val="30"/>
          <w:szCs w:val="30"/>
        </w:rPr>
        <w:t>Характеристика субъектов хозяйствования</w:t>
      </w:r>
    </w:p>
    <w:p w14:paraId="2102C94B" w14:textId="77777777" w:rsidR="00C04E6F" w:rsidRDefault="00C04E6F" w:rsidP="00E12204">
      <w:pPr>
        <w:spacing w:line="290" w:lineRule="exact"/>
        <w:ind w:firstLine="709"/>
        <w:jc w:val="both"/>
        <w:rPr>
          <w:sz w:val="26"/>
          <w:szCs w:val="26"/>
        </w:rPr>
      </w:pPr>
      <w:r w:rsidRPr="00FD6A7A">
        <w:rPr>
          <w:sz w:val="26"/>
          <w:szCs w:val="26"/>
        </w:rPr>
        <w:t>Статистический учет организаций осуществляется на основе сведений</w:t>
      </w:r>
      <w:r>
        <w:rPr>
          <w:sz w:val="26"/>
          <w:szCs w:val="26"/>
        </w:rPr>
        <w:br/>
        <w:t>о</w:t>
      </w:r>
      <w:r w:rsidRPr="00FD6A7A">
        <w:rPr>
          <w:sz w:val="26"/>
          <w:szCs w:val="26"/>
        </w:rPr>
        <w:t xml:space="preserve"> государственной регистрации и </w:t>
      </w:r>
      <w:r>
        <w:rPr>
          <w:sz w:val="26"/>
          <w:szCs w:val="26"/>
        </w:rPr>
        <w:t>государственных статистических наблюдений</w:t>
      </w:r>
      <w:r w:rsidRPr="00FD6A7A">
        <w:rPr>
          <w:sz w:val="26"/>
          <w:szCs w:val="26"/>
        </w:rPr>
        <w:t xml:space="preserve">. </w:t>
      </w:r>
    </w:p>
    <w:p w14:paraId="02F0F474" w14:textId="77777777" w:rsidR="00C04E6F" w:rsidRPr="00F030BA" w:rsidRDefault="00C04E6F" w:rsidP="00E12204">
      <w:pPr>
        <w:spacing w:line="29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14:paraId="70DEAE13" w14:textId="77777777" w:rsidR="00C04E6F" w:rsidRPr="00F030BA" w:rsidRDefault="00C04E6F" w:rsidP="00E12204">
      <w:pPr>
        <w:spacing w:line="29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14:paraId="29C907FE" w14:textId="77777777" w:rsidR="00C04E6F" w:rsidRPr="00F030BA" w:rsidRDefault="00C04E6F" w:rsidP="00E12204">
      <w:pPr>
        <w:spacing w:line="29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14:paraId="204453D9" w14:textId="77777777" w:rsidR="00C04E6F" w:rsidRPr="0053722D" w:rsidRDefault="00C04E6F" w:rsidP="00E12204">
      <w:pPr>
        <w:spacing w:line="290" w:lineRule="exact"/>
        <w:ind w:firstLine="709"/>
        <w:jc w:val="both"/>
        <w:rPr>
          <w:spacing w:val="-6"/>
          <w:sz w:val="26"/>
          <w:szCs w:val="26"/>
        </w:rPr>
      </w:pPr>
      <w:r w:rsidRPr="0053722D">
        <w:rPr>
          <w:spacing w:val="-6"/>
          <w:sz w:val="26"/>
          <w:szCs w:val="26"/>
        </w:rPr>
        <w:t xml:space="preserve">– организациям, </w:t>
      </w:r>
      <w:r w:rsidRPr="00242855">
        <w:rPr>
          <w:spacing w:val="-6"/>
          <w:sz w:val="26"/>
          <w:szCs w:val="26"/>
        </w:rPr>
        <w:t>временно экономически неактивным.</w:t>
      </w:r>
    </w:p>
    <w:p w14:paraId="785164A0" w14:textId="77777777" w:rsidR="00C04E6F" w:rsidRPr="001E0968" w:rsidRDefault="00C04E6F" w:rsidP="00E12204">
      <w:pPr>
        <w:spacing w:line="290" w:lineRule="exact"/>
        <w:ind w:firstLine="709"/>
        <w:jc w:val="both"/>
        <w:rPr>
          <w:sz w:val="26"/>
          <w:szCs w:val="26"/>
        </w:rPr>
      </w:pPr>
      <w:r w:rsidRPr="0053722D">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w:t>
      </w:r>
      <w:r w:rsidRPr="001E0968">
        <w:rPr>
          <w:sz w:val="26"/>
          <w:szCs w:val="26"/>
        </w:rPr>
        <w:t xml:space="preserve"> кооперативов и кооперативов, осуществляющих эксплуатацию автомобильных стоянок, политических партий, профессиональных союзов, религиозных организаций.</w:t>
      </w:r>
    </w:p>
    <w:p w14:paraId="658E4230" w14:textId="77777777" w:rsidR="00C04E6F" w:rsidRPr="00FD6A7A" w:rsidRDefault="00C04E6F" w:rsidP="00E12204">
      <w:pPr>
        <w:spacing w:line="290" w:lineRule="exact"/>
        <w:ind w:firstLine="709"/>
        <w:jc w:val="both"/>
        <w:rPr>
          <w:sz w:val="26"/>
          <w:szCs w:val="26"/>
        </w:rPr>
      </w:pPr>
      <w:r>
        <w:rPr>
          <w:sz w:val="26"/>
          <w:szCs w:val="26"/>
        </w:rPr>
        <w:t>Статистический учет индивидуальных предпринимателей осуществляется на основе сведений о государственной регистрации</w:t>
      </w:r>
      <w:r w:rsidRPr="00FD6A7A">
        <w:rPr>
          <w:sz w:val="26"/>
          <w:szCs w:val="26"/>
        </w:rPr>
        <w:t>.</w:t>
      </w:r>
    </w:p>
    <w:p w14:paraId="1D8E1337" w14:textId="77777777" w:rsidR="004E1B55" w:rsidRPr="00FD6A7A" w:rsidRDefault="004E1B55" w:rsidP="00A35458">
      <w:pPr>
        <w:pStyle w:val="a4"/>
        <w:spacing w:before="120" w:after="120" w:line="300" w:lineRule="exact"/>
        <w:ind w:firstLine="709"/>
        <w:jc w:val="both"/>
        <w:outlineLvl w:val="0"/>
        <w:rPr>
          <w:sz w:val="30"/>
          <w:szCs w:val="30"/>
        </w:rPr>
      </w:pPr>
      <w:r w:rsidRPr="00FD6A7A">
        <w:rPr>
          <w:sz w:val="30"/>
          <w:szCs w:val="30"/>
        </w:rPr>
        <w:lastRenderedPageBreak/>
        <w:t>Сельское хозяйство</w:t>
      </w:r>
    </w:p>
    <w:p w14:paraId="6E83EE68" w14:textId="77777777" w:rsidR="00CC3C79" w:rsidRDefault="00CC3C79" w:rsidP="00CC3C79">
      <w:pPr>
        <w:spacing w:line="290" w:lineRule="exact"/>
        <w:ind w:firstLine="709"/>
        <w:jc w:val="both"/>
        <w:rPr>
          <w:sz w:val="26"/>
          <w:szCs w:val="26"/>
        </w:rPr>
      </w:pPr>
      <w:r>
        <w:rPr>
          <w:b/>
          <w:sz w:val="26"/>
          <w:szCs w:val="26"/>
        </w:rPr>
        <w:t>Продукция сельского хозяйства</w:t>
      </w:r>
      <w:r>
        <w:rPr>
          <w:sz w:val="26"/>
          <w:szCs w:val="26"/>
        </w:rPr>
        <w:t xml:space="preserve"> – общая стоимость материальных благ, созданных в отрасли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14:paraId="565E0C48" w14:textId="77777777" w:rsidR="00CC3C79" w:rsidRDefault="00CC3C79" w:rsidP="00CC3C79">
      <w:pPr>
        <w:spacing w:line="290" w:lineRule="exact"/>
        <w:ind w:firstLine="709"/>
        <w:jc w:val="both"/>
        <w:rPr>
          <w:sz w:val="26"/>
          <w:szCs w:val="26"/>
        </w:rPr>
      </w:pPr>
      <w:r w:rsidRPr="00B86317">
        <w:rPr>
          <w:sz w:val="26"/>
          <w:szCs w:val="26"/>
        </w:rPr>
        <w:t xml:space="preserve">Производители продукции сельского хозяйства – сельскохозяйственные организации, крестьянские (фермерские) хозяйства, хозяйства населения, которые составляют </w:t>
      </w:r>
      <w:r w:rsidRPr="00DA5B99">
        <w:rPr>
          <w:b/>
          <w:sz w:val="26"/>
          <w:szCs w:val="26"/>
        </w:rPr>
        <w:t>хозяйства всех категорий</w:t>
      </w:r>
      <w:r w:rsidRPr="00B86317">
        <w:rPr>
          <w:sz w:val="26"/>
          <w:szCs w:val="26"/>
        </w:rPr>
        <w:t>.</w:t>
      </w:r>
      <w:r>
        <w:rPr>
          <w:sz w:val="26"/>
          <w:szCs w:val="26"/>
        </w:rPr>
        <w:t xml:space="preserve"> </w:t>
      </w:r>
    </w:p>
    <w:p w14:paraId="710A13C6" w14:textId="77777777" w:rsidR="00CC3C79" w:rsidRDefault="00CC3C79" w:rsidP="00CC3C79">
      <w:pPr>
        <w:spacing w:line="290" w:lineRule="exact"/>
        <w:ind w:firstLine="709"/>
        <w:jc w:val="both"/>
        <w:rPr>
          <w:bCs/>
          <w:sz w:val="26"/>
          <w:szCs w:val="26"/>
        </w:rPr>
      </w:pPr>
      <w:r>
        <w:rPr>
          <w:b/>
          <w:sz w:val="26"/>
          <w:szCs w:val="26"/>
        </w:rPr>
        <w:t xml:space="preserve">Индекс производства продукции сельского хозяйства </w:t>
      </w:r>
      <w:r>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p>
    <w:p w14:paraId="2AA5892B" w14:textId="77777777" w:rsidR="00CC3C79" w:rsidRDefault="00CC3C79" w:rsidP="00CC3C79">
      <w:pPr>
        <w:spacing w:line="290" w:lineRule="exact"/>
        <w:ind w:firstLine="709"/>
        <w:jc w:val="both"/>
        <w:rPr>
          <w:sz w:val="26"/>
          <w:szCs w:val="26"/>
        </w:rPr>
      </w:pPr>
      <w:r>
        <w:rPr>
          <w:b/>
          <w:sz w:val="26"/>
          <w:szCs w:val="26"/>
        </w:rPr>
        <w:t>Посевные площади</w:t>
      </w:r>
      <w:r>
        <w:rPr>
          <w:sz w:val="26"/>
          <w:szCs w:val="26"/>
        </w:rPr>
        <w:t xml:space="preserve"> – часть пахотных земель, занятых посевами сельскохозяйственных культур. </w:t>
      </w:r>
    </w:p>
    <w:p w14:paraId="2B8C0260" w14:textId="77777777" w:rsidR="00CC3C79" w:rsidRPr="0078502C" w:rsidRDefault="00CC3C79" w:rsidP="00CC3C79">
      <w:pPr>
        <w:pStyle w:val="31"/>
        <w:spacing w:before="0" w:line="290" w:lineRule="exact"/>
      </w:pPr>
      <w:r>
        <w:rPr>
          <w:b/>
          <w:bCs/>
        </w:rPr>
        <w:t>Валовой сбор сельскохозяйственных культур</w:t>
      </w:r>
      <w:r>
        <w:t xml:space="preserve"> – объем произведенной </w:t>
      </w:r>
      <w:r w:rsidRPr="0078502C">
        <w:t xml:space="preserve">(собранной) продукции на всей площади посева сельскохозяйственных культур. Валовой сбор зерновых и зернобобовых культур, рапса отражается </w:t>
      </w:r>
      <w:r>
        <w:br/>
      </w:r>
      <w:r w:rsidRPr="0078502C">
        <w:t>в первоначально оприходованном весе.</w:t>
      </w:r>
    </w:p>
    <w:p w14:paraId="3543E8DA" w14:textId="77777777" w:rsidR="00CC3C79" w:rsidRPr="0078502C" w:rsidRDefault="00CC3C79" w:rsidP="00CC3C79">
      <w:pPr>
        <w:spacing w:line="290" w:lineRule="exact"/>
        <w:ind w:firstLine="709"/>
        <w:jc w:val="both"/>
        <w:rPr>
          <w:sz w:val="26"/>
          <w:szCs w:val="26"/>
        </w:rPr>
      </w:pPr>
      <w:r w:rsidRPr="0078502C">
        <w:rPr>
          <w:b/>
          <w:sz w:val="26"/>
          <w:szCs w:val="26"/>
        </w:rPr>
        <w:t>Первоначально оприходованный (физический) вес зерна</w:t>
      </w:r>
      <w:r w:rsidRPr="0078502C">
        <w:rPr>
          <w:sz w:val="26"/>
          <w:szCs w:val="26"/>
        </w:rPr>
        <w:t xml:space="preserve"> – вес зерна, поступающего из бункера комбайна до его дополнительной очистки, сортировки и сушки.</w:t>
      </w:r>
    </w:p>
    <w:p w14:paraId="0948D415" w14:textId="77777777" w:rsidR="00CC3C79" w:rsidRPr="0078502C" w:rsidRDefault="00CC3C79" w:rsidP="00CC3C79">
      <w:pPr>
        <w:pStyle w:val="31"/>
        <w:spacing w:before="0" w:line="290" w:lineRule="exact"/>
        <w:rPr>
          <w:szCs w:val="26"/>
        </w:rPr>
      </w:pPr>
      <w:r w:rsidRPr="0078502C">
        <w:rPr>
          <w:b/>
          <w:szCs w:val="26"/>
        </w:rPr>
        <w:t>Вес зерна после доработки</w:t>
      </w:r>
      <w:r w:rsidRPr="0078502C">
        <w:rPr>
          <w:szCs w:val="26"/>
        </w:rPr>
        <w:t xml:space="preserve"> – первоначально оприходованный (физический) вес за вычетом неиспользуемых отходов и усушки при доработке зерна.</w:t>
      </w:r>
    </w:p>
    <w:p w14:paraId="49FCD7C9" w14:textId="77777777" w:rsidR="00CC3C79" w:rsidRDefault="00CC3C79" w:rsidP="00CC3C79">
      <w:pPr>
        <w:spacing w:line="290" w:lineRule="exact"/>
        <w:ind w:firstLine="709"/>
        <w:jc w:val="both"/>
        <w:rPr>
          <w:sz w:val="26"/>
          <w:szCs w:val="26"/>
        </w:rPr>
      </w:pPr>
      <w:r w:rsidRPr="0078502C">
        <w:rPr>
          <w:b/>
          <w:bCs/>
          <w:sz w:val="26"/>
          <w:szCs w:val="26"/>
        </w:rPr>
        <w:t>Урожайность</w:t>
      </w:r>
      <w:r w:rsidRPr="0078502C">
        <w:rPr>
          <w:sz w:val="26"/>
          <w:szCs w:val="26"/>
        </w:rPr>
        <w:t xml:space="preserve"> </w:t>
      </w:r>
      <w:r w:rsidRPr="0078502C">
        <w:rPr>
          <w:b/>
          <w:sz w:val="26"/>
          <w:szCs w:val="26"/>
        </w:rPr>
        <w:t>сельскохозяйственных культур</w:t>
      </w:r>
      <w:r w:rsidRPr="0078502C">
        <w:rPr>
          <w:sz w:val="26"/>
          <w:szCs w:val="26"/>
        </w:rPr>
        <w:t xml:space="preserve"> – средний сбор</w:t>
      </w:r>
      <w:r>
        <w:rPr>
          <w:sz w:val="26"/>
          <w:szCs w:val="26"/>
        </w:rPr>
        <w:t xml:space="preserve"> продукции с единицы фактически убранной площади (с одного гектара).</w:t>
      </w:r>
    </w:p>
    <w:p w14:paraId="03EF0FAB" w14:textId="77777777" w:rsidR="00CC3C79" w:rsidRDefault="00CC3C79" w:rsidP="00CC3C79">
      <w:pPr>
        <w:spacing w:line="290" w:lineRule="exact"/>
        <w:ind w:firstLine="709"/>
        <w:jc w:val="both"/>
        <w:rPr>
          <w:sz w:val="26"/>
          <w:szCs w:val="26"/>
        </w:rPr>
      </w:pPr>
      <w:r>
        <w:rPr>
          <w:b/>
          <w:bCs/>
          <w:sz w:val="26"/>
          <w:szCs w:val="26"/>
        </w:rPr>
        <w:t>Поголовье скота</w:t>
      </w:r>
      <w:r>
        <w:rPr>
          <w:sz w:val="26"/>
          <w:szCs w:val="26"/>
        </w:rPr>
        <w:t xml:space="preserve"> – численность сельскохозяйственных животных: крупного рогатого скота, свиней, овец, коз, лошадей. </w:t>
      </w:r>
    </w:p>
    <w:p w14:paraId="0538B7D7" w14:textId="77777777" w:rsidR="00CC3C79" w:rsidRDefault="00CC3C79" w:rsidP="00CC3C79">
      <w:pPr>
        <w:spacing w:line="290" w:lineRule="exact"/>
        <w:ind w:firstLine="709"/>
        <w:jc w:val="both"/>
        <w:rPr>
          <w:sz w:val="26"/>
          <w:szCs w:val="26"/>
        </w:rPr>
      </w:pPr>
      <w:r>
        <w:rPr>
          <w:b/>
          <w:bCs/>
          <w:sz w:val="26"/>
          <w:szCs w:val="26"/>
        </w:rPr>
        <w:t>Условное поголовье</w:t>
      </w:r>
      <w:r>
        <w:rPr>
          <w:sz w:val="26"/>
          <w:szCs w:val="26"/>
        </w:rPr>
        <w:t xml:space="preserve"> </w:t>
      </w:r>
      <w:r>
        <w:rPr>
          <w:b/>
          <w:bCs/>
          <w:sz w:val="26"/>
          <w:szCs w:val="26"/>
        </w:rPr>
        <w:t xml:space="preserve">скота </w:t>
      </w:r>
      <w:r>
        <w:rPr>
          <w:sz w:val="26"/>
          <w:szCs w:val="26"/>
        </w:rPr>
        <w:t xml:space="preserve">– количество всех видов скота и птицы </w:t>
      </w:r>
      <w:r>
        <w:rPr>
          <w:sz w:val="26"/>
          <w:szCs w:val="26"/>
        </w:rPr>
        <w:br/>
        <w:t xml:space="preserve">в пересчете на крупный скот. </w:t>
      </w:r>
      <w:r>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Pr>
          <w:sz w:val="26"/>
          <w:szCs w:val="26"/>
        </w:rPr>
        <w:t xml:space="preserve">В качестве условной единицы принята голова взрослого крупного рогатого скота. </w:t>
      </w:r>
    </w:p>
    <w:p w14:paraId="6BF166BB" w14:textId="77777777" w:rsidR="00CC3C79" w:rsidRDefault="00CC3C79" w:rsidP="00CC3C79">
      <w:pPr>
        <w:spacing w:line="290" w:lineRule="exact"/>
        <w:ind w:firstLine="709"/>
        <w:jc w:val="both"/>
        <w:rPr>
          <w:sz w:val="26"/>
          <w:szCs w:val="26"/>
          <w:lang w:val="be-BY"/>
        </w:rPr>
      </w:pPr>
      <w:r>
        <w:rPr>
          <w:b/>
          <w:sz w:val="26"/>
          <w:szCs w:val="26"/>
        </w:rPr>
        <w:t>Производство (выращивание) скота и птицы (в живом весе)</w:t>
      </w:r>
      <w:r>
        <w:rPr>
          <w:sz w:val="26"/>
          <w:szCs w:val="26"/>
        </w:rPr>
        <w:t xml:space="preserve"> – сумма живого веса приплода, прироста молодняка и привеса скота и птицы </w:t>
      </w:r>
      <w:r>
        <w:rPr>
          <w:sz w:val="26"/>
          <w:szCs w:val="26"/>
        </w:rPr>
        <w:br/>
        <w:t>от выращивания и откорма, за вычетом веса павшего скота и птицы.</w:t>
      </w:r>
    </w:p>
    <w:p w14:paraId="26FEF38B" w14:textId="77777777" w:rsidR="00CC3C79" w:rsidRDefault="00CC3C79" w:rsidP="00CC3C79">
      <w:pPr>
        <w:spacing w:line="290" w:lineRule="exact"/>
        <w:ind w:firstLine="709"/>
        <w:jc w:val="both"/>
        <w:rPr>
          <w:sz w:val="26"/>
          <w:szCs w:val="26"/>
        </w:rPr>
      </w:pPr>
      <w:r>
        <w:rPr>
          <w:b/>
          <w:sz w:val="26"/>
          <w:szCs w:val="26"/>
        </w:rPr>
        <w:t>Реализация скота и птицы</w:t>
      </w:r>
      <w:r>
        <w:rPr>
          <w:sz w:val="26"/>
          <w:szCs w:val="26"/>
        </w:rPr>
        <w:t xml:space="preserve"> </w:t>
      </w:r>
      <w:r>
        <w:rPr>
          <w:b/>
          <w:sz w:val="26"/>
          <w:szCs w:val="26"/>
        </w:rPr>
        <w:t xml:space="preserve">на убой (в живом весе) </w:t>
      </w:r>
      <w:r>
        <w:rPr>
          <w:sz w:val="26"/>
          <w:szCs w:val="26"/>
        </w:rPr>
        <w:t xml:space="preserve">– количество скота </w:t>
      </w:r>
      <w:r>
        <w:rPr>
          <w:sz w:val="26"/>
          <w:szCs w:val="26"/>
        </w:rPr>
        <w:br/>
        <w:t>и птицы, реализованных на убой по различным каналам сбыта: мясокомбинатам; подсобным производствам организаций; организациям потребительской кооперации; выданных или проданных через объекты общественного питания организаций; реализованных на рынках и по другим каналам сбыта.</w:t>
      </w:r>
    </w:p>
    <w:p w14:paraId="1DD1ECA5" w14:textId="77777777" w:rsidR="00CC3C79" w:rsidRDefault="00CC3C79" w:rsidP="00CC3C79">
      <w:pPr>
        <w:spacing w:line="290" w:lineRule="exact"/>
        <w:ind w:firstLine="709"/>
        <w:jc w:val="both"/>
        <w:rPr>
          <w:sz w:val="26"/>
          <w:szCs w:val="26"/>
        </w:rPr>
      </w:pPr>
      <w:r>
        <w:rPr>
          <w:b/>
          <w:sz w:val="26"/>
          <w:szCs w:val="26"/>
        </w:rPr>
        <w:t>Производство молока –</w:t>
      </w:r>
      <w:r>
        <w:rPr>
          <w:sz w:val="26"/>
          <w:szCs w:val="26"/>
        </w:rPr>
        <w:t xml:space="preserve"> количество фактически надоенного молока, </w:t>
      </w:r>
      <w:r>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w:t>
      </w:r>
      <w:r>
        <w:rPr>
          <w:sz w:val="26"/>
          <w:szCs w:val="26"/>
        </w:rPr>
        <w:br/>
        <w:t xml:space="preserve">их содержании. </w:t>
      </w:r>
    </w:p>
    <w:p w14:paraId="197044EB" w14:textId="77777777" w:rsidR="00CC3C79" w:rsidRDefault="00CC3C79" w:rsidP="00CC3C79">
      <w:pPr>
        <w:spacing w:line="290" w:lineRule="exact"/>
        <w:ind w:firstLine="709"/>
        <w:jc w:val="both"/>
        <w:rPr>
          <w:sz w:val="26"/>
          <w:szCs w:val="26"/>
        </w:rPr>
      </w:pPr>
      <w:r>
        <w:rPr>
          <w:b/>
          <w:sz w:val="26"/>
          <w:szCs w:val="26"/>
        </w:rPr>
        <w:lastRenderedPageBreak/>
        <w:t>Средний удой молока</w:t>
      </w:r>
      <w:r>
        <w:rPr>
          <w:sz w:val="26"/>
          <w:szCs w:val="26"/>
        </w:rPr>
        <w:t xml:space="preserve"> </w:t>
      </w:r>
      <w:r>
        <w:rPr>
          <w:b/>
          <w:sz w:val="26"/>
          <w:szCs w:val="26"/>
        </w:rPr>
        <w:t>от коровы</w:t>
      </w:r>
      <w:r>
        <w:rPr>
          <w:sz w:val="26"/>
          <w:szCs w:val="26"/>
        </w:rPr>
        <w:t xml:space="preserve"> – отношение производства молока </w:t>
      </w:r>
      <w:r>
        <w:rPr>
          <w:sz w:val="26"/>
          <w:szCs w:val="26"/>
        </w:rPr>
        <w:br/>
        <w:t xml:space="preserve">от коров молочного стада к среднему поголовью коров молочного стада независимо от того, доились они в отчетном периоде или нет. </w:t>
      </w:r>
    </w:p>
    <w:p w14:paraId="0310B016" w14:textId="77777777" w:rsidR="00CC3C79" w:rsidRDefault="00CC3C79" w:rsidP="00CC3C79">
      <w:pPr>
        <w:spacing w:line="290" w:lineRule="exact"/>
        <w:ind w:firstLine="709"/>
        <w:jc w:val="both"/>
        <w:rPr>
          <w:sz w:val="26"/>
          <w:szCs w:val="26"/>
        </w:rPr>
      </w:pPr>
      <w:r>
        <w:rPr>
          <w:b/>
          <w:sz w:val="26"/>
          <w:szCs w:val="26"/>
        </w:rPr>
        <w:t>Производство яиц</w:t>
      </w:r>
      <w:r>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14:paraId="323FDEC3" w14:textId="77777777" w:rsidR="00CC3C79" w:rsidRDefault="00CC3C79" w:rsidP="00CC3C79">
      <w:pPr>
        <w:spacing w:line="290" w:lineRule="exact"/>
        <w:ind w:firstLine="709"/>
        <w:jc w:val="both"/>
        <w:rPr>
          <w:sz w:val="26"/>
          <w:szCs w:val="26"/>
        </w:rPr>
      </w:pPr>
      <w:r>
        <w:rPr>
          <w:b/>
          <w:bCs/>
          <w:sz w:val="26"/>
          <w:szCs w:val="26"/>
        </w:rPr>
        <w:t>Задолженность по расчетам</w:t>
      </w:r>
      <w:r>
        <w:rPr>
          <w:sz w:val="26"/>
          <w:szCs w:val="26"/>
        </w:rPr>
        <w:t xml:space="preserve"> с населением за закупленный крупный рогатый скот и (или) молоко – денежные суммы, не выплаченные </w:t>
      </w:r>
      <w:r>
        <w:rPr>
          <w:sz w:val="26"/>
          <w:szCs w:val="26"/>
        </w:rPr>
        <w:br/>
      </w:r>
      <w:r>
        <w:rPr>
          <w:spacing w:val="-4"/>
          <w:sz w:val="26"/>
          <w:szCs w:val="26"/>
        </w:rPr>
        <w:t xml:space="preserve">в установленные сроки расчетов (15 календарных дней со дня приобретения продукции, включая день приобретения). </w:t>
      </w:r>
      <w:r>
        <w:rPr>
          <w:bCs/>
          <w:sz w:val="26"/>
          <w:szCs w:val="26"/>
        </w:rPr>
        <w:t>Задолженностью по расчетам</w:t>
      </w:r>
      <w:r>
        <w:rPr>
          <w:sz w:val="26"/>
          <w:szCs w:val="26"/>
        </w:rPr>
        <w:t xml:space="preserve"> </w:t>
      </w:r>
      <w:r>
        <w:rPr>
          <w:sz w:val="26"/>
          <w:szCs w:val="26"/>
        </w:rPr>
        <w:br/>
        <w:t xml:space="preserve">с населением за закупленный крупный рогатый скот, расчеты за который будут производиться </w:t>
      </w:r>
      <w:r>
        <w:rPr>
          <w:bCs/>
          <w:sz w:val="26"/>
          <w:szCs w:val="26"/>
        </w:rPr>
        <w:t>в неденежной форме</w:t>
      </w:r>
      <w:r>
        <w:rPr>
          <w:sz w:val="26"/>
          <w:szCs w:val="26"/>
        </w:rPr>
        <w:t>, считается стоимость продукции (зерно, сено и другое), не поставленной в срок, установленный договором.</w:t>
      </w:r>
    </w:p>
    <w:p w14:paraId="57519D1B" w14:textId="77777777" w:rsidR="000135B0" w:rsidRPr="00FD6A7A" w:rsidRDefault="000135B0" w:rsidP="00A35458">
      <w:pPr>
        <w:pStyle w:val="1"/>
        <w:keepNext w:val="0"/>
        <w:spacing w:before="120" w:after="120" w:line="300" w:lineRule="exact"/>
        <w:ind w:firstLine="709"/>
        <w:jc w:val="both"/>
        <w:rPr>
          <w:b/>
          <w:sz w:val="30"/>
          <w:szCs w:val="30"/>
        </w:rPr>
      </w:pPr>
      <w:r w:rsidRPr="00FD6A7A">
        <w:rPr>
          <w:b/>
          <w:sz w:val="30"/>
          <w:szCs w:val="30"/>
        </w:rPr>
        <w:t>Промышленно</w:t>
      </w:r>
      <w:r>
        <w:rPr>
          <w:b/>
          <w:sz w:val="30"/>
          <w:szCs w:val="30"/>
        </w:rPr>
        <w:t>сть</w:t>
      </w:r>
    </w:p>
    <w:p w14:paraId="7105037A" w14:textId="77777777" w:rsidR="00D61FE8" w:rsidRDefault="00D61FE8" w:rsidP="00D61FE8">
      <w:pPr>
        <w:spacing w:line="290" w:lineRule="exact"/>
        <w:ind w:firstLine="709"/>
        <w:jc w:val="both"/>
        <w:rPr>
          <w:sz w:val="26"/>
          <w:szCs w:val="26"/>
        </w:rPr>
      </w:pPr>
      <w:r>
        <w:rPr>
          <w:b/>
          <w:bCs/>
          <w:sz w:val="26"/>
          <w:szCs w:val="26"/>
        </w:rPr>
        <w:t>Объем промышленного производства</w:t>
      </w:r>
      <w:r>
        <w:rPr>
          <w:sz w:val="26"/>
          <w:szCs w:val="26"/>
        </w:rPr>
        <w:t xml:space="preserve"> – совокупность готовой продукции (выполненных работ, оказанных услуг) собственного производства, предназначенных для реализации (выполненных по заказу) другим юридическим и (или) физическим лицам, а также в пределах юридического лица переданных для дальнейшего использования при осуществлении непромышленных видов экономической деятельности, зачисленных в состав собственных основных средств, классифицируемой по Общегосударственному классификатору видов экономической деятельности в горнодобывающей, обрабатывающей промышленности, снабжении электроэнергией, газом, паром, горячей водой </w:t>
      </w:r>
      <w:r>
        <w:rPr>
          <w:sz w:val="26"/>
          <w:szCs w:val="26"/>
        </w:rPr>
        <w:br/>
        <w:t>и кондиционируемым воздухом, водоснабжении, сборе, обработке и удалении отходов, деятельности по ликвидации загрязнений.</w:t>
      </w:r>
    </w:p>
    <w:p w14:paraId="68634406" w14:textId="77777777" w:rsidR="00D61FE8" w:rsidRDefault="00D61FE8" w:rsidP="00D61FE8">
      <w:pPr>
        <w:spacing w:line="290" w:lineRule="exact"/>
        <w:ind w:firstLine="709"/>
        <w:jc w:val="both"/>
        <w:rPr>
          <w:sz w:val="26"/>
          <w:szCs w:val="26"/>
        </w:rPr>
      </w:pPr>
      <w:r>
        <w:rPr>
          <w:sz w:val="26"/>
          <w:szCs w:val="26"/>
        </w:rPr>
        <w:t xml:space="preserve">Данные об объеме промышленного производства приводятся </w:t>
      </w:r>
      <w:r>
        <w:rPr>
          <w:sz w:val="26"/>
          <w:szCs w:val="26"/>
        </w:rPr>
        <w:br/>
        <w:t xml:space="preserve">в фактических отпускных ценах (ценах отгрузки) за вычетом налогов и сборов, исчисляемых из выручки, </w:t>
      </w:r>
      <w:r>
        <w:rPr>
          <w:b/>
          <w:i/>
          <w:sz w:val="26"/>
          <w:szCs w:val="26"/>
        </w:rPr>
        <w:t>с учетом стоимости давальческого сырья заказчиков – резидентов Республики Беларусь</w:t>
      </w:r>
      <w:r>
        <w:rPr>
          <w:b/>
          <w:sz w:val="26"/>
          <w:szCs w:val="26"/>
        </w:rPr>
        <w:t xml:space="preserve">. </w:t>
      </w:r>
      <w:r>
        <w:rPr>
          <w:bCs/>
          <w:i/>
          <w:sz w:val="26"/>
          <w:szCs w:val="26"/>
        </w:rPr>
        <w:t>Давальческое сырье</w:t>
      </w:r>
      <w:r>
        <w:rPr>
          <w:sz w:val="26"/>
          <w:szCs w:val="26"/>
        </w:rPr>
        <w:t xml:space="preserve"> – это сырье, принадлежащее заказчику и переданное на переработку другим организациям для производства из него продукции в соответствии </w:t>
      </w:r>
      <w:r>
        <w:rPr>
          <w:sz w:val="26"/>
          <w:szCs w:val="26"/>
        </w:rPr>
        <w:br/>
        <w:t xml:space="preserve">с заключенными договорами. </w:t>
      </w:r>
    </w:p>
    <w:p w14:paraId="433578D0" w14:textId="77777777" w:rsidR="00D61FE8" w:rsidRDefault="00D61FE8" w:rsidP="00D61FE8">
      <w:pPr>
        <w:spacing w:line="290" w:lineRule="exact"/>
        <w:ind w:firstLine="709"/>
        <w:jc w:val="both"/>
        <w:rPr>
          <w:sz w:val="26"/>
          <w:szCs w:val="26"/>
        </w:rPr>
      </w:pPr>
      <w:r>
        <w:rPr>
          <w:sz w:val="26"/>
          <w:szCs w:val="26"/>
        </w:rPr>
        <w:t xml:space="preserve">Объем промышленного производства определяется </w:t>
      </w:r>
      <w:r>
        <w:rPr>
          <w:b/>
          <w:bCs/>
          <w:i/>
          <w:sz w:val="26"/>
          <w:szCs w:val="26"/>
        </w:rPr>
        <w:t>без стоимости внутризаводского оборота</w:t>
      </w:r>
      <w:r>
        <w:rPr>
          <w:i/>
          <w:sz w:val="26"/>
          <w:szCs w:val="26"/>
        </w:rPr>
        <w:t xml:space="preserve">. </w:t>
      </w:r>
      <w:r>
        <w:rPr>
          <w:bCs/>
          <w:i/>
          <w:sz w:val="26"/>
          <w:szCs w:val="26"/>
        </w:rPr>
        <w:t>Внутризаводской оборот</w:t>
      </w:r>
      <w:r>
        <w:rPr>
          <w:sz w:val="26"/>
          <w:szCs w:val="26"/>
        </w:rPr>
        <w:t xml:space="preserve"> – стоимость той части изготовленных организацией готовых изделий и полуфабрикатов, которые </w:t>
      </w:r>
      <w:r>
        <w:rPr>
          <w:sz w:val="26"/>
          <w:szCs w:val="26"/>
        </w:rPr>
        <w:br/>
        <w:t xml:space="preserve">в пределах юридического лица направлены на собственные промышленно-производственные нужды и стоимость которых в дальнейшем учитывается </w:t>
      </w:r>
      <w:r>
        <w:rPr>
          <w:sz w:val="26"/>
          <w:szCs w:val="26"/>
        </w:rPr>
        <w:br/>
        <w:t>в себестоимости конечной промышленной продукции</w:t>
      </w:r>
      <w:r>
        <w:rPr>
          <w:sz w:val="30"/>
        </w:rPr>
        <w:t>.</w:t>
      </w:r>
      <w:r>
        <w:rPr>
          <w:sz w:val="26"/>
          <w:szCs w:val="26"/>
        </w:rPr>
        <w:t xml:space="preserve"> </w:t>
      </w:r>
    </w:p>
    <w:p w14:paraId="7568AD35" w14:textId="77777777" w:rsidR="00D61FE8" w:rsidRDefault="00D61FE8" w:rsidP="00D61FE8">
      <w:pPr>
        <w:spacing w:line="290" w:lineRule="exact"/>
        <w:ind w:firstLine="709"/>
        <w:jc w:val="both"/>
        <w:rPr>
          <w:sz w:val="26"/>
          <w:szCs w:val="26"/>
        </w:rPr>
      </w:pPr>
      <w:r>
        <w:rPr>
          <w:i/>
          <w:sz w:val="26"/>
          <w:szCs w:val="26"/>
        </w:rPr>
        <w:t>Общий объем промышленного производства</w:t>
      </w:r>
      <w:r>
        <w:rPr>
          <w:sz w:val="26"/>
          <w:szCs w:val="26"/>
        </w:rPr>
        <w:t xml:space="preserve"> включает данные об объемах промышленного производства юридических лиц (крупных, средних и малых организаций) и физических лиц, осуществляющих предпринимательскую деятельность на индивидуальной основе.</w:t>
      </w:r>
    </w:p>
    <w:p w14:paraId="4BC9CECD" w14:textId="77777777" w:rsidR="00D61FE8" w:rsidRDefault="00D61FE8" w:rsidP="00D61FE8">
      <w:pPr>
        <w:widowControl w:val="0"/>
        <w:spacing w:line="290" w:lineRule="exact"/>
        <w:ind w:firstLine="709"/>
        <w:jc w:val="both"/>
        <w:rPr>
          <w:sz w:val="26"/>
          <w:szCs w:val="26"/>
        </w:rPr>
      </w:pPr>
      <w:r>
        <w:rPr>
          <w:b/>
          <w:bCs/>
          <w:sz w:val="26"/>
          <w:szCs w:val="26"/>
        </w:rPr>
        <w:t>Индекс промышленного производства</w:t>
      </w:r>
      <w:r>
        <w:rPr>
          <w:sz w:val="26"/>
          <w:szCs w:val="26"/>
        </w:rPr>
        <w:t xml:space="preserve"> – относительный показатель, характеризующий изменение количества произведенных продуктов </w:t>
      </w:r>
      <w:r>
        <w:rPr>
          <w:sz w:val="26"/>
          <w:szCs w:val="26"/>
        </w:rPr>
        <w:br/>
        <w:t xml:space="preserve">в сравниваемых периодах. Расчет индекса промышленного производства осуществляется на основе динамики производства товаров-представителей </w:t>
      </w:r>
      <w:r>
        <w:rPr>
          <w:sz w:val="26"/>
          <w:szCs w:val="26"/>
        </w:rPr>
        <w:br/>
      </w:r>
      <w:r>
        <w:rPr>
          <w:sz w:val="26"/>
          <w:szCs w:val="26"/>
        </w:rPr>
        <w:lastRenderedPageBreak/>
        <w:t>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14:paraId="180F74C1" w14:textId="77777777" w:rsidR="00D61FE8" w:rsidRDefault="00D61FE8" w:rsidP="00D61FE8">
      <w:pPr>
        <w:spacing w:line="290" w:lineRule="exact"/>
        <w:ind w:firstLine="709"/>
        <w:jc w:val="both"/>
        <w:rPr>
          <w:bCs/>
          <w:i/>
          <w:sz w:val="26"/>
          <w:szCs w:val="26"/>
        </w:rPr>
      </w:pPr>
      <w:r>
        <w:rPr>
          <w:i/>
          <w:sz w:val="26"/>
          <w:szCs w:val="26"/>
        </w:rPr>
        <w:t>Индексы производства по видам экономической деятельности и индекс промышленного производства в целом по промышленности</w:t>
      </w:r>
      <w:r>
        <w:rPr>
          <w:sz w:val="26"/>
          <w:szCs w:val="26"/>
        </w:rPr>
        <w:t xml:space="preserve"> включают данные </w:t>
      </w:r>
      <w:r>
        <w:rPr>
          <w:sz w:val="26"/>
          <w:szCs w:val="26"/>
        </w:rPr>
        <w:br/>
        <w:t>об объемах произведенных товаров и услуг юридических лиц (крупных, средних и малых организаций), независимо от формы собственности и их основного вида экономической деятельности.</w:t>
      </w:r>
    </w:p>
    <w:p w14:paraId="23FEC145" w14:textId="77777777" w:rsidR="00D61FE8" w:rsidRDefault="00D61FE8" w:rsidP="00D61FE8">
      <w:pPr>
        <w:widowControl w:val="0"/>
        <w:spacing w:line="290" w:lineRule="exact"/>
        <w:ind w:firstLine="709"/>
        <w:jc w:val="both"/>
        <w:rPr>
          <w:sz w:val="26"/>
          <w:szCs w:val="26"/>
        </w:rPr>
      </w:pPr>
      <w:r>
        <w:rPr>
          <w:b/>
          <w:bCs/>
          <w:sz w:val="26"/>
          <w:szCs w:val="26"/>
        </w:rPr>
        <w:t>Запасы готовой продукции</w:t>
      </w:r>
      <w:r>
        <w:rPr>
          <w:sz w:val="26"/>
          <w:szCs w:val="26"/>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Pr>
          <w:sz w:val="26"/>
          <w:szCs w:val="26"/>
        </w:rPr>
        <w:br/>
        <w:t>и находящейся на складах организаций-производителей (без учета продукции, изготовленной из давальческого сырья).</w:t>
      </w:r>
    </w:p>
    <w:p w14:paraId="7F492D88" w14:textId="77777777" w:rsidR="00D61FE8" w:rsidRDefault="00D61FE8" w:rsidP="00D61FE8">
      <w:pPr>
        <w:pStyle w:val="a3"/>
        <w:widowControl w:val="0"/>
        <w:spacing w:before="0" w:line="290" w:lineRule="exact"/>
        <w:rPr>
          <w:sz w:val="26"/>
          <w:szCs w:val="26"/>
        </w:rPr>
      </w:pPr>
      <w:r>
        <w:rPr>
          <w:b/>
          <w:bCs/>
          <w:sz w:val="26"/>
          <w:szCs w:val="26"/>
        </w:rPr>
        <w:t>Соотношение запасов готовой продукции и среднемесячного объема производства</w:t>
      </w:r>
      <w:r>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14:paraId="3564C6D3" w14:textId="77777777" w:rsidR="00D61FE8" w:rsidRDefault="00D61FE8" w:rsidP="00D61FE8">
      <w:pPr>
        <w:spacing w:line="290" w:lineRule="exact"/>
        <w:ind w:firstLine="709"/>
        <w:jc w:val="both"/>
        <w:rPr>
          <w:sz w:val="26"/>
          <w:szCs w:val="26"/>
        </w:rPr>
      </w:pPr>
      <w:r>
        <w:rPr>
          <w:bCs/>
          <w:sz w:val="26"/>
          <w:szCs w:val="26"/>
        </w:rPr>
        <w:t xml:space="preserve">Данные о </w:t>
      </w:r>
      <w:r>
        <w:rPr>
          <w:i/>
          <w:sz w:val="26"/>
          <w:szCs w:val="26"/>
        </w:rPr>
        <w:t>запасах готовой продукции и соотношении запасов готовой продукции и среднемесячного объема производства в стоимостном выражении</w:t>
      </w:r>
      <w:r>
        <w:rPr>
          <w:sz w:val="26"/>
          <w:szCs w:val="26"/>
        </w:rPr>
        <w:t xml:space="preserve"> приведены по организациям </w:t>
      </w:r>
      <w:r>
        <w:rPr>
          <w:i/>
          <w:sz w:val="26"/>
          <w:szCs w:val="26"/>
        </w:rPr>
        <w:t>с основным вид</w:t>
      </w:r>
      <w:r>
        <w:rPr>
          <w:sz w:val="26"/>
          <w:szCs w:val="26"/>
        </w:rPr>
        <w:t>о</w:t>
      </w:r>
      <w:r>
        <w:rPr>
          <w:i/>
          <w:sz w:val="26"/>
          <w:szCs w:val="26"/>
        </w:rPr>
        <w:t>м</w:t>
      </w:r>
      <w:r>
        <w:rPr>
          <w:sz w:val="26"/>
          <w:szCs w:val="26"/>
        </w:rPr>
        <w:t xml:space="preserve"> экономической деятельности, относящимся к промышленности: крупным и средним организациям, а также малым организациям ведомственной подчиненности и (или) участникам холдингов.</w:t>
      </w:r>
    </w:p>
    <w:p w14:paraId="762C4F69" w14:textId="77777777" w:rsidR="00D61FE8" w:rsidRDefault="00D61FE8" w:rsidP="00D61FE8">
      <w:pPr>
        <w:pStyle w:val="31"/>
        <w:widowControl w:val="0"/>
        <w:spacing w:before="0" w:line="290" w:lineRule="exact"/>
        <w:rPr>
          <w:szCs w:val="26"/>
        </w:rPr>
      </w:pPr>
      <w:r>
        <w:rPr>
          <w:b/>
          <w:bCs/>
          <w:szCs w:val="26"/>
        </w:rPr>
        <w:t>Объем отгруженной продукции</w:t>
      </w:r>
      <w:r>
        <w:rPr>
          <w:szCs w:val="26"/>
        </w:rPr>
        <w:t xml:space="preserve"> – стоимость продукции собственного производства, выполненных работ, оказанных услуг, фактически отгруженных </w:t>
      </w:r>
      <w:r>
        <w:rPr>
          <w:szCs w:val="26"/>
        </w:rPr>
        <w:br/>
        <w:t xml:space="preserve">в отчетном периоде потребителям (включая продукцию, сданную по акту заказчику на месте), независимо от того, поступили деньги на счет </w:t>
      </w:r>
      <w:r>
        <w:rPr>
          <w:szCs w:val="26"/>
        </w:rPr>
        <w:br/>
        <w:t>продавца или нет.</w:t>
      </w:r>
    </w:p>
    <w:p w14:paraId="1CEF6948" w14:textId="77777777" w:rsidR="00D61FE8" w:rsidRPr="00C316CE" w:rsidRDefault="00D61FE8" w:rsidP="00D61FE8">
      <w:pPr>
        <w:pStyle w:val="a3"/>
        <w:widowControl w:val="0"/>
        <w:spacing w:before="0" w:line="290" w:lineRule="exact"/>
        <w:rPr>
          <w:sz w:val="26"/>
          <w:szCs w:val="26"/>
        </w:rPr>
      </w:pPr>
      <w:r w:rsidRPr="00C316CE">
        <w:rPr>
          <w:b/>
          <w:bCs/>
          <w:sz w:val="26"/>
          <w:szCs w:val="26"/>
        </w:rPr>
        <w:t>Инновационная продукция (работы, услуги)</w:t>
      </w:r>
      <w:r w:rsidRPr="00C316CE">
        <w:rPr>
          <w:sz w:val="26"/>
          <w:szCs w:val="26"/>
        </w:rPr>
        <w:t xml:space="preserve"> – это внедренная </w:t>
      </w:r>
      <w:r w:rsidRPr="00C316CE">
        <w:rPr>
          <w:sz w:val="26"/>
          <w:szCs w:val="26"/>
        </w:rPr>
        <w:br/>
        <w:t>в производство продукция (работы, услуги), являющаяся новой или значительно улучшенной по сравнению с ранее выпускавшейся (выполняемыми, оказываемыми) продукцией (работами, услугами) в части ее свойств или способов использования, получившая новое обозначение или определение (наименование).</w:t>
      </w:r>
    </w:p>
    <w:p w14:paraId="27A6A5A2" w14:textId="77777777" w:rsidR="00D61FE8" w:rsidRPr="00C316CE" w:rsidRDefault="00D61FE8" w:rsidP="00D61FE8">
      <w:pPr>
        <w:pStyle w:val="a3"/>
        <w:widowControl w:val="0"/>
        <w:spacing w:before="0" w:line="290" w:lineRule="exact"/>
        <w:rPr>
          <w:sz w:val="26"/>
          <w:szCs w:val="26"/>
        </w:rPr>
      </w:pPr>
      <w:r w:rsidRPr="00C316CE">
        <w:rPr>
          <w:sz w:val="26"/>
          <w:szCs w:val="26"/>
        </w:rPr>
        <w:t>К инновационной продукции (работам, услугам) относятся:</w:t>
      </w:r>
    </w:p>
    <w:p w14:paraId="3F2CED5A" w14:textId="77777777" w:rsidR="00D61FE8" w:rsidRDefault="00D61FE8" w:rsidP="00D61FE8">
      <w:pPr>
        <w:pStyle w:val="a3"/>
        <w:widowControl w:val="0"/>
        <w:spacing w:before="0" w:line="290" w:lineRule="exact"/>
        <w:rPr>
          <w:sz w:val="26"/>
          <w:szCs w:val="26"/>
        </w:rPr>
      </w:pPr>
      <w:r w:rsidRPr="00C316CE">
        <w:rPr>
          <w:sz w:val="26"/>
          <w:szCs w:val="26"/>
        </w:rPr>
        <w:t>продукция (работы, услуги), значительно отличающаяся по своим характеристикам и (или) предназначению от продукции (работ, услуг), производившейся (выполняемых, оказываемых) организацией ранее;</w:t>
      </w:r>
    </w:p>
    <w:p w14:paraId="399A63B2" w14:textId="77777777" w:rsidR="00D61FE8" w:rsidRDefault="00D61FE8" w:rsidP="00D61FE8">
      <w:pPr>
        <w:pStyle w:val="a3"/>
        <w:widowControl w:val="0"/>
        <w:spacing w:before="0" w:line="290" w:lineRule="exact"/>
        <w:rPr>
          <w:sz w:val="26"/>
          <w:szCs w:val="26"/>
        </w:rPr>
      </w:pPr>
      <w:r>
        <w:rPr>
          <w:sz w:val="26"/>
          <w:szCs w:val="26"/>
        </w:rPr>
        <w:t xml:space="preserve">продукция (работы, услуги), подвергшаяся изменениям технических характеристик с целью создания нового способа ее применения и (или) </w:t>
      </w:r>
      <w:r>
        <w:rPr>
          <w:sz w:val="26"/>
          <w:szCs w:val="26"/>
        </w:rPr>
        <w:lastRenderedPageBreak/>
        <w:t>позволяющих расширить область использования продукции (работ, услуг);</w:t>
      </w:r>
    </w:p>
    <w:p w14:paraId="72EF80DF" w14:textId="77777777" w:rsidR="00D61FE8" w:rsidRDefault="00D61FE8" w:rsidP="00D61FE8">
      <w:pPr>
        <w:spacing w:line="290" w:lineRule="exact"/>
        <w:ind w:firstLine="709"/>
        <w:jc w:val="both"/>
        <w:rPr>
          <w:sz w:val="26"/>
          <w:szCs w:val="26"/>
        </w:rPr>
      </w:pPr>
      <w:r>
        <w:rPr>
          <w:sz w:val="26"/>
          <w:szCs w:val="26"/>
        </w:rPr>
        <w:t xml:space="preserve">продукция со значительно улучшенными свойствами за счет изменений </w:t>
      </w:r>
      <w:r>
        <w:rPr>
          <w:sz w:val="26"/>
          <w:szCs w:val="26"/>
        </w:rPr>
        <w:br/>
        <w:t>в материалах, компонентах и прочих характеристиках;</w:t>
      </w:r>
    </w:p>
    <w:p w14:paraId="692FE9B7" w14:textId="77777777" w:rsidR="00D61FE8" w:rsidRDefault="00D61FE8" w:rsidP="00D61FE8">
      <w:pPr>
        <w:pStyle w:val="a3"/>
        <w:widowControl w:val="0"/>
        <w:spacing w:before="0" w:line="290" w:lineRule="exact"/>
        <w:rPr>
          <w:sz w:val="26"/>
          <w:szCs w:val="26"/>
        </w:rPr>
      </w:pPr>
      <w:r>
        <w:rPr>
          <w:sz w:val="26"/>
          <w:szCs w:val="26"/>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14:paraId="6E25F150" w14:textId="77777777" w:rsidR="00D61FE8" w:rsidRDefault="00D61FE8" w:rsidP="00D61FE8">
      <w:pPr>
        <w:pStyle w:val="a3"/>
        <w:widowControl w:val="0"/>
        <w:spacing w:before="0" w:line="290" w:lineRule="exact"/>
        <w:rPr>
          <w:sz w:val="26"/>
          <w:szCs w:val="26"/>
        </w:rPr>
      </w:pPr>
      <w:r>
        <w:rPr>
          <w:sz w:val="26"/>
          <w:szCs w:val="26"/>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14:paraId="40A7701D" w14:textId="77777777" w:rsidR="00D61FE8" w:rsidRDefault="00D61FE8" w:rsidP="00D61FE8">
      <w:pPr>
        <w:pStyle w:val="a3"/>
        <w:widowControl w:val="0"/>
        <w:spacing w:before="0" w:line="290" w:lineRule="exact"/>
        <w:rPr>
          <w:sz w:val="26"/>
          <w:szCs w:val="26"/>
        </w:rPr>
      </w:pPr>
      <w:r w:rsidRPr="00C316CE">
        <w:rPr>
          <w:sz w:val="26"/>
          <w:szCs w:val="26"/>
        </w:rPr>
        <w:t>Продукция (работы, услуги) считается инновационной в течение трех лет с момента ее первой отгрузки (выполнения, оказания) организацией.</w:t>
      </w:r>
    </w:p>
    <w:p w14:paraId="7284F1A8" w14:textId="77777777" w:rsidR="00D61FE8" w:rsidRDefault="00D61FE8" w:rsidP="00D61FE8">
      <w:pPr>
        <w:pStyle w:val="a3"/>
        <w:widowControl w:val="0"/>
        <w:spacing w:before="0" w:line="290" w:lineRule="exact"/>
        <w:rPr>
          <w:sz w:val="26"/>
          <w:szCs w:val="26"/>
        </w:rPr>
      </w:pPr>
      <w:r>
        <w:rPr>
          <w:b/>
          <w:bCs/>
          <w:sz w:val="26"/>
          <w:szCs w:val="26"/>
        </w:rPr>
        <w:t>Отгруженная инновационная продукция</w:t>
      </w:r>
      <w:r>
        <w:rPr>
          <w:bCs/>
          <w:sz w:val="26"/>
          <w:szCs w:val="26"/>
        </w:rPr>
        <w:t xml:space="preserve"> – </w:t>
      </w:r>
      <w:r>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14:paraId="7137B429" w14:textId="77777777" w:rsidR="00D61FE8" w:rsidRDefault="00D61FE8" w:rsidP="00D61FE8">
      <w:pPr>
        <w:widowControl w:val="0"/>
        <w:spacing w:line="290" w:lineRule="exact"/>
        <w:ind w:firstLine="709"/>
        <w:jc w:val="both"/>
        <w:rPr>
          <w:bCs/>
          <w:sz w:val="26"/>
          <w:szCs w:val="26"/>
        </w:rPr>
      </w:pPr>
      <w:r>
        <w:rPr>
          <w:b/>
          <w:sz w:val="26"/>
          <w:szCs w:val="26"/>
        </w:rPr>
        <w:t xml:space="preserve">Удельный вес отгруженной инновационной продукции в общем объеме отгруженной продукции </w:t>
      </w:r>
      <w:r>
        <w:rPr>
          <w:bCs/>
          <w:sz w:val="26"/>
          <w:szCs w:val="26"/>
        </w:rPr>
        <w:t>рассчитывается как отношение отгруженной инновационной продукции к объему отгруженной продукции.</w:t>
      </w:r>
    </w:p>
    <w:p w14:paraId="01078C19" w14:textId="77777777" w:rsidR="00D61FE8" w:rsidRDefault="00D61FE8" w:rsidP="00D61FE8">
      <w:pPr>
        <w:spacing w:line="290" w:lineRule="exact"/>
        <w:ind w:firstLine="709"/>
        <w:jc w:val="both"/>
        <w:rPr>
          <w:sz w:val="26"/>
          <w:szCs w:val="26"/>
        </w:rPr>
      </w:pPr>
      <w:r>
        <w:rPr>
          <w:bCs/>
          <w:sz w:val="26"/>
          <w:szCs w:val="26"/>
        </w:rPr>
        <w:t xml:space="preserve">Данные </w:t>
      </w:r>
      <w:r>
        <w:rPr>
          <w:bCs/>
          <w:i/>
          <w:sz w:val="26"/>
          <w:szCs w:val="26"/>
        </w:rPr>
        <w:t>об</w:t>
      </w:r>
      <w:r>
        <w:rPr>
          <w:bCs/>
          <w:sz w:val="26"/>
          <w:szCs w:val="26"/>
        </w:rPr>
        <w:t xml:space="preserve"> </w:t>
      </w:r>
      <w:r>
        <w:rPr>
          <w:i/>
          <w:sz w:val="26"/>
          <w:szCs w:val="26"/>
        </w:rPr>
        <w:t xml:space="preserve">объеме отгруженной продукции (в том числе инновационной) </w:t>
      </w:r>
      <w:r>
        <w:rPr>
          <w:i/>
          <w:sz w:val="26"/>
          <w:szCs w:val="26"/>
        </w:rPr>
        <w:br/>
        <w:t>в стоимостном выражении</w:t>
      </w:r>
      <w:r>
        <w:rPr>
          <w:sz w:val="26"/>
          <w:szCs w:val="26"/>
        </w:rPr>
        <w:t xml:space="preserve"> приведены по организациям, отчитывающимся </w:t>
      </w:r>
      <w:r>
        <w:rPr>
          <w:sz w:val="26"/>
          <w:szCs w:val="26"/>
        </w:rPr>
        <w:br/>
        <w:t>в текущем порядке.</w:t>
      </w:r>
    </w:p>
    <w:p w14:paraId="199650A9" w14:textId="77777777" w:rsidR="000135B0" w:rsidRPr="00FD6A7A" w:rsidRDefault="000135B0" w:rsidP="00A35458">
      <w:pPr>
        <w:pStyle w:val="4"/>
        <w:keepNext w:val="0"/>
        <w:spacing w:after="120" w:line="300" w:lineRule="exact"/>
        <w:rPr>
          <w:rFonts w:ascii="Times New Roman" w:hAnsi="Times New Roman"/>
          <w:szCs w:val="30"/>
        </w:rPr>
      </w:pPr>
      <w:r>
        <w:rPr>
          <w:rFonts w:ascii="Times New Roman" w:hAnsi="Times New Roman"/>
          <w:szCs w:val="30"/>
        </w:rPr>
        <w:t>С</w:t>
      </w:r>
      <w:r w:rsidRPr="00FD6A7A">
        <w:rPr>
          <w:rFonts w:ascii="Times New Roman" w:hAnsi="Times New Roman"/>
          <w:szCs w:val="30"/>
        </w:rPr>
        <w:t xml:space="preserve">троительство и </w:t>
      </w:r>
      <w:r>
        <w:rPr>
          <w:rFonts w:ascii="Times New Roman" w:hAnsi="Times New Roman"/>
          <w:szCs w:val="30"/>
        </w:rPr>
        <w:t>и</w:t>
      </w:r>
      <w:r w:rsidRPr="00FD6A7A">
        <w:rPr>
          <w:rFonts w:ascii="Times New Roman" w:hAnsi="Times New Roman"/>
          <w:szCs w:val="30"/>
        </w:rPr>
        <w:t xml:space="preserve">нвестиции в основной капитал </w:t>
      </w:r>
    </w:p>
    <w:p w14:paraId="36A11201" w14:textId="77777777" w:rsidR="000135B0" w:rsidRPr="00B84857" w:rsidRDefault="000135B0" w:rsidP="00704B37">
      <w:pPr>
        <w:spacing w:line="320" w:lineRule="exact"/>
        <w:ind w:firstLine="709"/>
        <w:jc w:val="both"/>
        <w:rPr>
          <w:sz w:val="30"/>
          <w:szCs w:val="30"/>
        </w:rPr>
      </w:pPr>
      <w:r>
        <w:rPr>
          <w:b/>
          <w:sz w:val="26"/>
          <w:szCs w:val="26"/>
        </w:rPr>
        <w:t>Инвестиции в основной капитал</w:t>
      </w:r>
      <w:r>
        <w:rPr>
          <w:sz w:val="26"/>
          <w:szCs w:val="26"/>
        </w:rPr>
        <w:t xml:space="preserve"> представляют собой совокупность затрат, направляемых на приобретение, воспроизводство и создание новых основных средств</w:t>
      </w:r>
      <w:r w:rsidRPr="00E63344">
        <w:rPr>
          <w:sz w:val="26"/>
          <w:szCs w:val="26"/>
        </w:rPr>
        <w:t>, приобретение и создание объектов интеллектуальной собственности.</w:t>
      </w:r>
      <w:r>
        <w:rPr>
          <w:sz w:val="26"/>
          <w:szCs w:val="26"/>
        </w:rPr>
        <w:t xml:space="preserve"> Данные об инвестициях в основной капитал приведены с учетом инвестиционной деятельности малых организаций и крестьянских (фермерских) хозяйств. </w:t>
      </w:r>
      <w:r>
        <w:rPr>
          <w:i/>
          <w:sz w:val="26"/>
          <w:szCs w:val="26"/>
        </w:rPr>
        <w:t>По технологической структуре</w:t>
      </w:r>
      <w:r>
        <w:rPr>
          <w:sz w:val="26"/>
          <w:szCs w:val="26"/>
        </w:rPr>
        <w:t xml:space="preserve"> инвестиции в основной капитал подразделяются на следующие виды работ и затрат: строительно-монтажные работы (включая работы по монтажу оборудования); затраты на приобретение машин, оборудования, транспортных средств, инструмента и инвентаря; прочие работы и затраты</w:t>
      </w:r>
      <w:r w:rsidRPr="00B84857">
        <w:rPr>
          <w:sz w:val="26"/>
          <w:szCs w:val="26"/>
        </w:rPr>
        <w:t xml:space="preserve">; </w:t>
      </w:r>
      <w:r w:rsidRPr="00E63344">
        <w:rPr>
          <w:sz w:val="26"/>
          <w:szCs w:val="26"/>
        </w:rPr>
        <w:t>затраты на приобретение и создание объектов интеллектуальной собственности.</w:t>
      </w:r>
    </w:p>
    <w:p w14:paraId="5C3C6E97" w14:textId="77777777" w:rsidR="000135B0" w:rsidRDefault="000135B0" w:rsidP="00704B37">
      <w:pPr>
        <w:widowControl w:val="0"/>
        <w:spacing w:line="320" w:lineRule="exact"/>
        <w:ind w:firstLine="709"/>
        <w:jc w:val="both"/>
        <w:rPr>
          <w:sz w:val="26"/>
          <w:szCs w:val="26"/>
        </w:rPr>
      </w:pPr>
      <w:r>
        <w:rPr>
          <w:b/>
          <w:bCs/>
          <w:sz w:val="26"/>
          <w:szCs w:val="26"/>
        </w:rPr>
        <w:t>Инвестиции в жилищное строительство</w:t>
      </w:r>
      <w:r>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14:paraId="156B7E42" w14:textId="77777777" w:rsidR="000135B0" w:rsidRDefault="000135B0" w:rsidP="00704B37">
      <w:pPr>
        <w:spacing w:line="320" w:lineRule="exact"/>
        <w:ind w:firstLine="709"/>
        <w:jc w:val="both"/>
        <w:rPr>
          <w:sz w:val="26"/>
          <w:szCs w:val="26"/>
        </w:rPr>
      </w:pPr>
      <w:r>
        <w:rPr>
          <w:b/>
          <w:bCs/>
          <w:sz w:val="26"/>
          <w:szCs w:val="26"/>
        </w:rPr>
        <w:t xml:space="preserve">Инвестиции в основной капитал за счет иностранных источников </w:t>
      </w:r>
      <w:r>
        <w:rPr>
          <w:sz w:val="26"/>
          <w:szCs w:val="26"/>
        </w:rPr>
        <w:t>–</w:t>
      </w:r>
      <w:r>
        <w:rPr>
          <w:b/>
          <w:bCs/>
          <w:sz w:val="26"/>
          <w:szCs w:val="26"/>
        </w:rPr>
        <w:t xml:space="preserve"> </w:t>
      </w:r>
      <w:r>
        <w:rPr>
          <w:bCs/>
          <w:sz w:val="26"/>
          <w:szCs w:val="26"/>
        </w:rPr>
        <w:t xml:space="preserve">иностранные инвестиции в </w:t>
      </w:r>
      <w:r>
        <w:rPr>
          <w:sz w:val="26"/>
          <w:szCs w:val="26"/>
        </w:rPr>
        <w:t>основной капитал и инвестиции в основной капитал за счет кредитов по иностранным кредитным линиям.</w:t>
      </w:r>
    </w:p>
    <w:p w14:paraId="57D776ED" w14:textId="77777777" w:rsidR="000135B0" w:rsidRDefault="000135B0" w:rsidP="00704B37">
      <w:pPr>
        <w:spacing w:line="306" w:lineRule="exact"/>
        <w:ind w:firstLine="709"/>
        <w:jc w:val="both"/>
        <w:rPr>
          <w:sz w:val="26"/>
          <w:szCs w:val="26"/>
        </w:rPr>
      </w:pPr>
      <w:r>
        <w:rPr>
          <w:b/>
          <w:sz w:val="26"/>
          <w:szCs w:val="26"/>
        </w:rPr>
        <w:lastRenderedPageBreak/>
        <w:t>Иностранные инвестиции в основной капитал</w:t>
      </w:r>
      <w:r>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w:t>
      </w:r>
      <w:r w:rsidRPr="006961DF">
        <w:rPr>
          <w:sz w:val="26"/>
          <w:szCs w:val="26"/>
        </w:rPr>
        <w:br/>
      </w:r>
      <w:r>
        <w:rPr>
          <w:sz w:val="26"/>
          <w:szCs w:val="26"/>
        </w:rPr>
        <w:t xml:space="preserve">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 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Pr>
          <w:bCs/>
          <w:sz w:val="26"/>
          <w:szCs w:val="26"/>
        </w:rPr>
        <w:t xml:space="preserve">кредиты (займы) иностранных банков </w:t>
      </w:r>
      <w:r>
        <w:rPr>
          <w:sz w:val="26"/>
          <w:szCs w:val="26"/>
        </w:rPr>
        <w:t xml:space="preserve">(кредиты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 Беларусь учитываются </w:t>
      </w:r>
      <w:r w:rsidRPr="006961DF">
        <w:rPr>
          <w:sz w:val="26"/>
          <w:szCs w:val="26"/>
        </w:rPr>
        <w:br/>
      </w:r>
      <w:r>
        <w:rPr>
          <w:sz w:val="26"/>
          <w:szCs w:val="26"/>
        </w:rPr>
        <w:t>на балансе организации).</w:t>
      </w:r>
    </w:p>
    <w:p w14:paraId="7FFA50D7" w14:textId="77777777" w:rsidR="000135B0" w:rsidRDefault="000135B0" w:rsidP="00704B37">
      <w:pPr>
        <w:spacing w:line="306" w:lineRule="exact"/>
        <w:ind w:firstLine="709"/>
        <w:jc w:val="both"/>
        <w:rPr>
          <w:sz w:val="26"/>
          <w:szCs w:val="26"/>
        </w:rPr>
      </w:pPr>
      <w:r>
        <w:rPr>
          <w:b/>
          <w:bCs/>
          <w:sz w:val="26"/>
          <w:szCs w:val="26"/>
        </w:rPr>
        <w:t>Кредиты по иностранным кредитным линиям</w:t>
      </w:r>
      <w:r>
        <w:rPr>
          <w:sz w:val="26"/>
          <w:szCs w:val="26"/>
        </w:rPr>
        <w:t xml:space="preserve"> – кредиты банков </w:t>
      </w:r>
      <w:r>
        <w:rPr>
          <w:sz w:val="26"/>
          <w:szCs w:val="26"/>
        </w:rPr>
        <w:br/>
        <w:t xml:space="preserve">в рамках иностранных кредитных линий, полученные организацией через банки Республики Беларусь от банков-нерезидентов Республики Беларусь </w:t>
      </w:r>
      <w:r w:rsidRPr="006961DF">
        <w:rPr>
          <w:sz w:val="26"/>
          <w:szCs w:val="26"/>
        </w:rPr>
        <w:br/>
      </w:r>
      <w:r>
        <w:rPr>
          <w:sz w:val="26"/>
          <w:szCs w:val="26"/>
        </w:rPr>
        <w:t xml:space="preserve">на реализацию инвестиционных проектов. </w:t>
      </w:r>
    </w:p>
    <w:p w14:paraId="40FC33C7" w14:textId="77777777" w:rsidR="000135B0" w:rsidRPr="00B84857" w:rsidRDefault="000135B0" w:rsidP="00704B37">
      <w:pPr>
        <w:tabs>
          <w:tab w:val="left" w:pos="0"/>
          <w:tab w:val="left" w:pos="959"/>
          <w:tab w:val="left" w:pos="1918"/>
          <w:tab w:val="left" w:pos="2877"/>
          <w:tab w:val="left" w:pos="3836"/>
          <w:tab w:val="left" w:pos="4795"/>
          <w:tab w:val="left" w:pos="5754"/>
          <w:tab w:val="left" w:pos="6713"/>
          <w:tab w:val="left" w:pos="7672"/>
          <w:tab w:val="left" w:pos="8631"/>
        </w:tabs>
        <w:spacing w:line="306" w:lineRule="exact"/>
        <w:ind w:firstLine="709"/>
        <w:jc w:val="both"/>
        <w:rPr>
          <w:sz w:val="26"/>
          <w:szCs w:val="26"/>
        </w:rPr>
      </w:pPr>
      <w:r>
        <w:rPr>
          <w:b/>
          <w:sz w:val="26"/>
          <w:szCs w:val="26"/>
        </w:rPr>
        <w:t>Индекс физического объема инвестиций в основной капитал</w:t>
      </w:r>
      <w:r>
        <w:rPr>
          <w:sz w:val="26"/>
          <w:szCs w:val="26"/>
        </w:rPr>
        <w:t xml:space="preserve"> – </w:t>
      </w:r>
      <w:r w:rsidRPr="00E63344">
        <w:rPr>
          <w:color w:val="000000"/>
          <w:spacing w:val="-1"/>
          <w:sz w:val="26"/>
          <w:szCs w:val="26"/>
        </w:rPr>
        <w:t xml:space="preserve">относительный статистический показатель, характеризующий изменение объема инвестиций в основной капитал в отчетном периоде по сравнению с базисным </w:t>
      </w:r>
      <w:r>
        <w:rPr>
          <w:color w:val="000000"/>
          <w:spacing w:val="-1"/>
          <w:sz w:val="26"/>
          <w:szCs w:val="26"/>
        </w:rPr>
        <w:br/>
      </w:r>
      <w:r w:rsidRPr="00E63344">
        <w:rPr>
          <w:color w:val="000000"/>
          <w:spacing w:val="-1"/>
          <w:sz w:val="26"/>
          <w:szCs w:val="26"/>
        </w:rPr>
        <w:t>в сопоставимых ценах</w:t>
      </w:r>
      <w:r w:rsidRPr="00E63344">
        <w:rPr>
          <w:sz w:val="26"/>
          <w:szCs w:val="26"/>
        </w:rPr>
        <w:t>.</w:t>
      </w:r>
    </w:p>
    <w:p w14:paraId="265B33E2" w14:textId="77777777" w:rsidR="000135B0" w:rsidRDefault="000135B0" w:rsidP="00704B37">
      <w:pPr>
        <w:spacing w:line="306" w:lineRule="exact"/>
        <w:ind w:firstLine="709"/>
        <w:jc w:val="both"/>
        <w:rPr>
          <w:sz w:val="26"/>
          <w:szCs w:val="26"/>
        </w:rPr>
      </w:pPr>
      <w:r>
        <w:rPr>
          <w:b/>
          <w:sz w:val="26"/>
          <w:szCs w:val="26"/>
        </w:rPr>
        <w:t>Ввод в эксплуатацию общей площади жилых домов</w:t>
      </w:r>
      <w:r>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14:paraId="13E22FBC" w14:textId="77777777" w:rsidR="000135B0" w:rsidRDefault="000135B0" w:rsidP="00704B37">
      <w:pPr>
        <w:pStyle w:val="31"/>
        <w:spacing w:before="0" w:line="306" w:lineRule="exact"/>
        <w:rPr>
          <w:szCs w:val="26"/>
        </w:rPr>
      </w:pPr>
      <w:r>
        <w:rPr>
          <w:szCs w:val="26"/>
        </w:rPr>
        <w:t xml:space="preserve">Общая площадь квартир жилого дома определяется как сумма общих площадей квартир дома. </w:t>
      </w:r>
    </w:p>
    <w:p w14:paraId="674DEF79" w14:textId="77777777" w:rsidR="000135B0" w:rsidRDefault="000135B0" w:rsidP="00704B37">
      <w:pPr>
        <w:widowControl w:val="0"/>
        <w:spacing w:line="306" w:lineRule="exact"/>
        <w:ind w:firstLine="709"/>
        <w:jc w:val="both"/>
        <w:rPr>
          <w:sz w:val="26"/>
          <w:szCs w:val="26"/>
        </w:rPr>
      </w:pPr>
      <w:r>
        <w:rPr>
          <w:sz w:val="26"/>
          <w:szCs w:val="26"/>
        </w:rPr>
        <w:t xml:space="preserve">Квартира – изолированное жилое помещение, состоящее из одной или нескольких жилых комнат и подсобных помещений. </w:t>
      </w:r>
    </w:p>
    <w:p w14:paraId="33E8ED4B" w14:textId="77777777" w:rsidR="000135B0" w:rsidRDefault="000135B0" w:rsidP="00704B37">
      <w:pPr>
        <w:pStyle w:val="31"/>
        <w:spacing w:before="0" w:line="306" w:lineRule="exact"/>
        <w:rPr>
          <w:szCs w:val="26"/>
        </w:rPr>
      </w:pPr>
      <w:r>
        <w:rPr>
          <w:szCs w:val="26"/>
        </w:rPr>
        <w:t>Общая площадь квартиры включает в себя сумму площадей жилых комнат, подсобных помещений,</w:t>
      </w:r>
      <w:r>
        <w:rPr>
          <w:color w:val="FF0000"/>
          <w:szCs w:val="26"/>
        </w:rPr>
        <w:t xml:space="preserve"> </w:t>
      </w:r>
      <w:r>
        <w:rPr>
          <w:szCs w:val="26"/>
        </w:rPr>
        <w:t xml:space="preserve">антресолей, встроенных шкафов и площадей </w:t>
      </w:r>
      <w:r>
        <w:rPr>
          <w:szCs w:val="26"/>
        </w:rPr>
        <w:br/>
        <w:t xml:space="preserve">ее летних помещений (балконов, лоджий, веранд, террас), холодных кладовых, </w:t>
      </w:r>
      <w:r>
        <w:rPr>
          <w:szCs w:val="26"/>
        </w:rPr>
        <w:br/>
        <w:t>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14:paraId="09E42526" w14:textId="77777777" w:rsidR="000135B0" w:rsidRDefault="000135B0" w:rsidP="00704B37">
      <w:pPr>
        <w:spacing w:line="306" w:lineRule="exact"/>
        <w:ind w:firstLine="709"/>
        <w:jc w:val="both"/>
        <w:rPr>
          <w:sz w:val="26"/>
          <w:szCs w:val="26"/>
        </w:rPr>
      </w:pPr>
      <w:r>
        <w:rPr>
          <w:b/>
          <w:sz w:val="26"/>
          <w:szCs w:val="26"/>
        </w:rPr>
        <w:t>Объем подрядных работ,</w:t>
      </w:r>
      <w:r>
        <w:rPr>
          <w:sz w:val="26"/>
          <w:szCs w:val="26"/>
        </w:rPr>
        <w:t xml:space="preserve"> </w:t>
      </w:r>
      <w:r>
        <w:rPr>
          <w:b/>
          <w:sz w:val="26"/>
          <w:szCs w:val="26"/>
        </w:rPr>
        <w:t>выполненных по виду деятельности «Строительство»</w:t>
      </w:r>
      <w:r>
        <w:rPr>
          <w:sz w:val="26"/>
          <w:szCs w:val="26"/>
        </w:rPr>
        <w:t xml:space="preserve"> – работы, выполненные собственными силами по</w:t>
      </w:r>
      <w:r>
        <w:rPr>
          <w:sz w:val="26"/>
          <w:szCs w:val="26"/>
          <w:shd w:val="clear" w:color="auto" w:fill="FFFFFF"/>
        </w:rPr>
        <w:t xml:space="preserve"> договор</w:t>
      </w:r>
      <w:r>
        <w:rPr>
          <w:sz w:val="26"/>
          <w:szCs w:val="26"/>
        </w:rPr>
        <w:t>ам</w:t>
      </w:r>
      <w:r>
        <w:rPr>
          <w:sz w:val="26"/>
          <w:szCs w:val="26"/>
          <w:shd w:val="clear" w:color="auto" w:fill="FFFFFF"/>
        </w:rPr>
        <w:t xml:space="preserve"> </w:t>
      </w:r>
      <w:r>
        <w:rPr>
          <w:sz w:val="26"/>
          <w:szCs w:val="26"/>
        </w:rPr>
        <w:t xml:space="preserve">(контрактам) строительного подряда, классифицируемые по видам экономической деятельности секции </w:t>
      </w:r>
      <w:r>
        <w:rPr>
          <w:sz w:val="26"/>
          <w:szCs w:val="26"/>
          <w:lang w:val="en-US"/>
        </w:rPr>
        <w:t>F</w:t>
      </w:r>
      <w:r>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w:t>
      </w:r>
      <w:r>
        <w:rPr>
          <w:sz w:val="26"/>
          <w:szCs w:val="26"/>
        </w:rPr>
        <w:lastRenderedPageBreak/>
        <w:t xml:space="preserve">основной вид деятельности которых классифицируется в секции F «Строительство». 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w:t>
      </w:r>
      <w:r>
        <w:rPr>
          <w:sz w:val="26"/>
          <w:szCs w:val="26"/>
        </w:rPr>
        <w:br/>
        <w:t xml:space="preserve">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w:t>
      </w:r>
      <w:r>
        <w:rPr>
          <w:sz w:val="26"/>
          <w:szCs w:val="26"/>
        </w:rPr>
        <w:br/>
        <w:t xml:space="preserve">их эксплуатации, а также систем, обеспечивающих функционирование зданий </w:t>
      </w:r>
      <w:r>
        <w:rPr>
          <w:sz w:val="26"/>
          <w:szCs w:val="26"/>
        </w:rPr>
        <w:br/>
        <w:t xml:space="preserve">и других строительных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w:t>
      </w:r>
      <w:r>
        <w:rPr>
          <w:sz w:val="26"/>
          <w:szCs w:val="26"/>
        </w:rPr>
        <w:br/>
        <w:t>и вибрационной изоляции и тому подобных. Данные приводятся с учетом строительной деятельности малых организаций.</w:t>
      </w:r>
    </w:p>
    <w:p w14:paraId="1071E08D" w14:textId="77777777" w:rsidR="000135B0" w:rsidRPr="008E59BE" w:rsidRDefault="000135B0" w:rsidP="00704B37">
      <w:pPr>
        <w:spacing w:line="306" w:lineRule="exact"/>
        <w:ind w:firstLine="709"/>
        <w:jc w:val="both"/>
        <w:rPr>
          <w:color w:val="000000"/>
          <w:spacing w:val="-1"/>
          <w:sz w:val="26"/>
          <w:szCs w:val="26"/>
        </w:rPr>
      </w:pPr>
      <w:r>
        <w:rPr>
          <w:b/>
          <w:sz w:val="26"/>
          <w:szCs w:val="26"/>
        </w:rPr>
        <w:t>Индекс физического объема подрядных работ</w:t>
      </w:r>
      <w:r>
        <w:rPr>
          <w:color w:val="000000"/>
          <w:spacing w:val="-1"/>
          <w:sz w:val="26"/>
          <w:szCs w:val="26"/>
        </w:rPr>
        <w:t xml:space="preserve"> </w:t>
      </w:r>
      <w:r>
        <w:rPr>
          <w:sz w:val="26"/>
          <w:szCs w:val="26"/>
        </w:rPr>
        <w:t xml:space="preserve">– </w:t>
      </w:r>
      <w:r w:rsidRPr="00935796">
        <w:rPr>
          <w:color w:val="000000"/>
          <w:spacing w:val="-1"/>
          <w:sz w:val="26"/>
          <w:szCs w:val="26"/>
        </w:rPr>
        <w:t xml:space="preserve">относительный статистический показатель, </w:t>
      </w:r>
      <w:r w:rsidRPr="00935796">
        <w:rPr>
          <w:sz w:val="26"/>
          <w:szCs w:val="26"/>
        </w:rPr>
        <w:t>характеризующий изменение объема подрядных работ в текущем периоде по сравнению с базисным в сопоставимых ценах</w:t>
      </w:r>
      <w:r w:rsidRPr="008E59BE">
        <w:rPr>
          <w:sz w:val="26"/>
          <w:szCs w:val="26"/>
        </w:rPr>
        <w:t>.</w:t>
      </w:r>
    </w:p>
    <w:p w14:paraId="7BC0281B" w14:textId="77777777" w:rsidR="005F33E6" w:rsidRDefault="005F33E6" w:rsidP="00A35458">
      <w:pPr>
        <w:pStyle w:val="4"/>
        <w:keepNext w:val="0"/>
        <w:spacing w:after="120" w:line="300" w:lineRule="exact"/>
        <w:rPr>
          <w:rFonts w:ascii="Times New Roman" w:hAnsi="Times New Roman"/>
          <w:szCs w:val="30"/>
        </w:rPr>
      </w:pPr>
      <w:r>
        <w:rPr>
          <w:rFonts w:ascii="Times New Roman" w:hAnsi="Times New Roman"/>
          <w:szCs w:val="30"/>
        </w:rPr>
        <w:t>Транспорт</w:t>
      </w:r>
    </w:p>
    <w:p w14:paraId="15CF9E6E" w14:textId="77777777" w:rsidR="005F33E6" w:rsidRPr="00FD6A7A" w:rsidRDefault="005F33E6" w:rsidP="00704B37">
      <w:pPr>
        <w:pStyle w:val="3"/>
        <w:keepNext w:val="0"/>
        <w:spacing w:line="306"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w:t>
      </w:r>
      <w:r>
        <w:rPr>
          <w:rFonts w:ascii="Times New Roman" w:hAnsi="Times New Roman"/>
          <w:b w:val="0"/>
          <w:sz w:val="26"/>
          <w:szCs w:val="26"/>
        </w:rPr>
        <w:t xml:space="preserve">ем </w:t>
      </w:r>
      <w:r w:rsidRPr="00FD6A7A">
        <w:rPr>
          <w:rFonts w:ascii="Times New Roman" w:hAnsi="Times New Roman"/>
          <w:b w:val="0"/>
          <w:sz w:val="26"/>
          <w:szCs w:val="26"/>
        </w:rPr>
        <w:t>ездкам.</w:t>
      </w:r>
    </w:p>
    <w:p w14:paraId="58FD96EF" w14:textId="77777777" w:rsidR="005F33E6" w:rsidRDefault="005F33E6" w:rsidP="00704B37">
      <w:pPr>
        <w:pStyle w:val="3"/>
        <w:keepNext w:val="0"/>
        <w:spacing w:line="306"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w:t>
      </w:r>
      <w:r>
        <w:rPr>
          <w:rFonts w:ascii="Times New Roman" w:hAnsi="Times New Roman"/>
          <w:b w:val="0"/>
          <w:sz w:val="26"/>
          <w:szCs w:val="26"/>
        </w:rPr>
        <w:br/>
      </w:r>
      <w:r w:rsidRPr="00FD6A7A">
        <w:rPr>
          <w:rFonts w:ascii="Times New Roman" w:hAnsi="Times New Roman"/>
          <w:b w:val="0"/>
          <w:sz w:val="26"/>
          <w:szCs w:val="26"/>
        </w:rPr>
        <w:t xml:space="preserve">по перевозке пассажиров приведены с учетом пассажиров, пользующихся правом бесплатного проезда. </w:t>
      </w:r>
    </w:p>
    <w:p w14:paraId="139438C7" w14:textId="77777777" w:rsidR="005F33E6" w:rsidRDefault="005F33E6" w:rsidP="00704B37">
      <w:pPr>
        <w:pStyle w:val="3"/>
        <w:keepNext w:val="0"/>
        <w:spacing w:line="306"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пассажиро-километр, </w:t>
      </w:r>
      <w:r>
        <w:rPr>
          <w:rFonts w:ascii="Times New Roman" w:hAnsi="Times New Roman"/>
          <w:b w:val="0"/>
          <w:sz w:val="26"/>
          <w:szCs w:val="26"/>
        </w:rPr>
        <w:br/>
      </w:r>
      <w:r w:rsidRPr="00FD6A7A">
        <w:rPr>
          <w:rFonts w:ascii="Times New Roman" w:hAnsi="Times New Roman"/>
          <w:b w:val="0"/>
          <w:sz w:val="26"/>
          <w:szCs w:val="26"/>
        </w:rPr>
        <w:t xml:space="preserve">т.е. перемещение </w:t>
      </w:r>
      <w:r>
        <w:rPr>
          <w:rFonts w:ascii="Times New Roman" w:hAnsi="Times New Roman"/>
          <w:b w:val="0"/>
          <w:sz w:val="26"/>
          <w:szCs w:val="26"/>
        </w:rPr>
        <w:t xml:space="preserve">1 </w:t>
      </w:r>
      <w:r w:rsidRPr="00FD6A7A">
        <w:rPr>
          <w:rFonts w:ascii="Times New Roman" w:hAnsi="Times New Roman"/>
          <w:b w:val="0"/>
          <w:sz w:val="26"/>
          <w:szCs w:val="26"/>
        </w:rPr>
        <w:t xml:space="preserve">пассажира на расстояние в 1 километр. Определяется умножением количества пассажиров по каждой позиции перевозки </w:t>
      </w:r>
      <w:r>
        <w:rPr>
          <w:rFonts w:ascii="Times New Roman" w:hAnsi="Times New Roman"/>
          <w:b w:val="0"/>
          <w:sz w:val="26"/>
          <w:szCs w:val="26"/>
        </w:rPr>
        <w:br/>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14:paraId="3852D7A0" w14:textId="77777777" w:rsidR="00DA0A5F" w:rsidRDefault="00DA0A5F" w:rsidP="00A35458">
      <w:pPr>
        <w:pStyle w:val="2"/>
        <w:keepNext w:val="0"/>
        <w:tabs>
          <w:tab w:val="left" w:pos="7929"/>
        </w:tabs>
        <w:spacing w:before="120" w:after="120"/>
        <w:ind w:firstLine="709"/>
        <w:rPr>
          <w:rFonts w:ascii="Times New Roman" w:hAnsi="Times New Roman"/>
          <w:szCs w:val="30"/>
        </w:rPr>
      </w:pPr>
      <w:r>
        <w:rPr>
          <w:rFonts w:ascii="Times New Roman" w:hAnsi="Times New Roman"/>
          <w:szCs w:val="30"/>
        </w:rPr>
        <w:t>Внутренняя торговля и общественное питание</w:t>
      </w:r>
      <w:r>
        <w:rPr>
          <w:rFonts w:ascii="Times New Roman" w:hAnsi="Times New Roman"/>
          <w:szCs w:val="30"/>
        </w:rPr>
        <w:tab/>
      </w:r>
    </w:p>
    <w:p w14:paraId="5D26EAD7" w14:textId="77777777" w:rsidR="00DA0A5F" w:rsidRPr="004510A6" w:rsidRDefault="00DA0A5F" w:rsidP="00704B37">
      <w:pPr>
        <w:spacing w:line="306" w:lineRule="exact"/>
        <w:ind w:firstLine="709"/>
        <w:jc w:val="both"/>
        <w:rPr>
          <w:sz w:val="26"/>
          <w:szCs w:val="26"/>
        </w:rPr>
      </w:pPr>
      <w:r w:rsidRPr="004510A6">
        <w:rPr>
          <w:b/>
          <w:sz w:val="26"/>
          <w:szCs w:val="26"/>
        </w:rPr>
        <w:t>Оптовый товарооборот</w:t>
      </w:r>
      <w:r w:rsidRPr="004510A6">
        <w:rPr>
          <w:sz w:val="26"/>
          <w:szCs w:val="26"/>
        </w:rPr>
        <w:t xml:space="preserve"> – 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14:paraId="390C3284" w14:textId="77777777" w:rsidR="00DA0A5F" w:rsidRPr="004510A6" w:rsidRDefault="00DA0A5F" w:rsidP="00704B37">
      <w:pPr>
        <w:spacing w:line="306" w:lineRule="exact"/>
        <w:ind w:firstLine="709"/>
        <w:jc w:val="both"/>
        <w:rPr>
          <w:bCs/>
          <w:sz w:val="26"/>
          <w:szCs w:val="26"/>
        </w:rPr>
      </w:pPr>
      <w:r w:rsidRPr="004510A6">
        <w:rPr>
          <w:b/>
          <w:sz w:val="26"/>
          <w:szCs w:val="26"/>
        </w:rPr>
        <w:t xml:space="preserve">Индекс физического объема оптового товарооборота – </w:t>
      </w:r>
      <w:r w:rsidRPr="004510A6">
        <w:rPr>
          <w:bCs/>
          <w:sz w:val="26"/>
          <w:szCs w:val="26"/>
        </w:rPr>
        <w:t>относительный статистический показатель динамики, выраженный в процентах, характеризующий изменение оптового товарооборота во времени при условии, что цены в отчетном периоде не менялись по сравнению с базисным периодом.</w:t>
      </w:r>
    </w:p>
    <w:p w14:paraId="23FAC7D3" w14:textId="77777777" w:rsidR="00DA0A5F" w:rsidRPr="004510A6" w:rsidRDefault="00DA0A5F" w:rsidP="00704B37">
      <w:pPr>
        <w:spacing w:line="306" w:lineRule="exact"/>
        <w:ind w:firstLine="709"/>
        <w:jc w:val="both"/>
        <w:rPr>
          <w:sz w:val="26"/>
          <w:szCs w:val="26"/>
        </w:rPr>
      </w:pPr>
      <w:r w:rsidRPr="004510A6">
        <w:rPr>
          <w:sz w:val="26"/>
          <w:szCs w:val="26"/>
        </w:rPr>
        <w:lastRenderedPageBreak/>
        <w:t xml:space="preserve">Для пересчета оптового товарооборота в цены базисного периода используются сводные индексы цен оптовых продаж товаров (продукции), </w:t>
      </w:r>
      <w:r w:rsidRPr="004510A6">
        <w:rPr>
          <w:bCs/>
          <w:sz w:val="26"/>
          <w:szCs w:val="26"/>
        </w:rPr>
        <w:t>рассчитанные по областям и г. Минску.</w:t>
      </w:r>
    </w:p>
    <w:p w14:paraId="66D0A345" w14:textId="77777777" w:rsidR="00DA0A5F" w:rsidRDefault="00DA0A5F" w:rsidP="00704B37">
      <w:pPr>
        <w:pStyle w:val="31"/>
        <w:shd w:val="clear" w:color="auto" w:fill="FFFFFF"/>
        <w:spacing w:before="0" w:line="306" w:lineRule="exact"/>
        <w:rPr>
          <w:szCs w:val="26"/>
        </w:rPr>
      </w:pPr>
      <w:r>
        <w:rPr>
          <w:b/>
          <w:szCs w:val="26"/>
        </w:rPr>
        <w:t>Розничный товарооборот</w:t>
      </w:r>
      <w:r>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w:t>
      </w:r>
      <w:r w:rsidR="00A40E93">
        <w:rPr>
          <w:szCs w:val="26"/>
        </w:rPr>
        <w:br/>
      </w:r>
      <w:r>
        <w:rPr>
          <w:szCs w:val="26"/>
        </w:rPr>
        <w:t>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с использованием безналичной формы расчетов.</w:t>
      </w:r>
    </w:p>
    <w:p w14:paraId="6D14820E" w14:textId="77777777" w:rsidR="00DA0A5F" w:rsidRDefault="00DA0A5F" w:rsidP="00704B37">
      <w:pPr>
        <w:pStyle w:val="31"/>
        <w:shd w:val="clear" w:color="auto" w:fill="FFFFFF"/>
        <w:spacing w:before="0" w:line="306" w:lineRule="exact"/>
        <w:rPr>
          <w:szCs w:val="26"/>
        </w:rPr>
      </w:pPr>
      <w:r>
        <w:rPr>
          <w:b/>
          <w:bCs/>
          <w:szCs w:val="26"/>
        </w:rPr>
        <w:t>Товарооборот общественного питания</w:t>
      </w:r>
      <w:r>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и (или) безналичный расчет в объектах общественного питания, а также вне объектов общественного питания по заказам.</w:t>
      </w:r>
    </w:p>
    <w:p w14:paraId="46CE33D1" w14:textId="77777777" w:rsidR="00DA0A5F" w:rsidRPr="004510A6" w:rsidRDefault="00DA0A5F" w:rsidP="00704B37">
      <w:pPr>
        <w:shd w:val="clear" w:color="auto" w:fill="FFFFFF"/>
        <w:spacing w:line="306" w:lineRule="exact"/>
        <w:ind w:firstLine="709"/>
        <w:jc w:val="both"/>
        <w:rPr>
          <w:bCs/>
          <w:sz w:val="26"/>
          <w:szCs w:val="26"/>
        </w:rPr>
      </w:pPr>
      <w:r w:rsidRPr="004510A6">
        <w:rPr>
          <w:b/>
          <w:sz w:val="26"/>
          <w:szCs w:val="26"/>
        </w:rPr>
        <w:t>Индекс</w:t>
      </w:r>
      <w:r w:rsidR="00467C50">
        <w:rPr>
          <w:b/>
          <w:sz w:val="26"/>
          <w:szCs w:val="26"/>
        </w:rPr>
        <w:t>ы</w:t>
      </w:r>
      <w:r w:rsidRPr="004510A6">
        <w:rPr>
          <w:b/>
          <w:sz w:val="26"/>
          <w:szCs w:val="26"/>
        </w:rPr>
        <w:t xml:space="preserve"> физического объема розничного товарооборота </w:t>
      </w:r>
      <w:r w:rsidR="00B433F5">
        <w:rPr>
          <w:b/>
          <w:sz w:val="26"/>
          <w:szCs w:val="26"/>
        </w:rPr>
        <w:br/>
      </w:r>
      <w:r w:rsidRPr="004510A6">
        <w:rPr>
          <w:b/>
          <w:sz w:val="26"/>
          <w:szCs w:val="26"/>
        </w:rPr>
        <w:t xml:space="preserve">и товарооборота общественного питания – </w:t>
      </w:r>
      <w:r w:rsidRPr="004510A6">
        <w:rPr>
          <w:bCs/>
          <w:sz w:val="26"/>
          <w:szCs w:val="26"/>
        </w:rPr>
        <w:t>относительны</w:t>
      </w:r>
      <w:r w:rsidR="00467C50">
        <w:rPr>
          <w:bCs/>
          <w:sz w:val="26"/>
          <w:szCs w:val="26"/>
        </w:rPr>
        <w:t>е</w:t>
      </w:r>
      <w:r w:rsidRPr="004510A6">
        <w:rPr>
          <w:bCs/>
          <w:sz w:val="26"/>
          <w:szCs w:val="26"/>
        </w:rPr>
        <w:t xml:space="preserve"> статистически</w:t>
      </w:r>
      <w:r w:rsidR="00467C50">
        <w:rPr>
          <w:bCs/>
          <w:sz w:val="26"/>
          <w:szCs w:val="26"/>
        </w:rPr>
        <w:t>е</w:t>
      </w:r>
      <w:r w:rsidRPr="004510A6">
        <w:rPr>
          <w:bCs/>
          <w:sz w:val="26"/>
          <w:szCs w:val="26"/>
        </w:rPr>
        <w:t xml:space="preserve"> показател</w:t>
      </w:r>
      <w:r w:rsidR="00467C50">
        <w:rPr>
          <w:bCs/>
          <w:sz w:val="26"/>
          <w:szCs w:val="26"/>
        </w:rPr>
        <w:t>и</w:t>
      </w:r>
      <w:r w:rsidRPr="004510A6">
        <w:rPr>
          <w:bCs/>
          <w:sz w:val="26"/>
          <w:szCs w:val="26"/>
        </w:rPr>
        <w:t xml:space="preserve"> динамики, выраженны</w:t>
      </w:r>
      <w:r w:rsidR="00467C50">
        <w:rPr>
          <w:bCs/>
          <w:sz w:val="26"/>
          <w:szCs w:val="26"/>
        </w:rPr>
        <w:t>е</w:t>
      </w:r>
      <w:r w:rsidRPr="004510A6">
        <w:rPr>
          <w:bCs/>
          <w:sz w:val="26"/>
          <w:szCs w:val="26"/>
        </w:rPr>
        <w:t xml:space="preserve"> в процентах, характеризующи</w:t>
      </w:r>
      <w:r w:rsidR="00467C50">
        <w:rPr>
          <w:bCs/>
          <w:sz w:val="26"/>
          <w:szCs w:val="26"/>
        </w:rPr>
        <w:t>е</w:t>
      </w:r>
      <w:r w:rsidRPr="004510A6">
        <w:rPr>
          <w:bCs/>
          <w:sz w:val="26"/>
          <w:szCs w:val="26"/>
        </w:rPr>
        <w:t xml:space="preserve"> изменение товарооборота во времени при условии, что цены в отчетном периоде </w:t>
      </w:r>
      <w:r w:rsidR="00467C50">
        <w:rPr>
          <w:bCs/>
          <w:sz w:val="26"/>
          <w:szCs w:val="26"/>
        </w:rPr>
        <w:br/>
      </w:r>
      <w:r w:rsidRPr="004510A6">
        <w:rPr>
          <w:bCs/>
          <w:sz w:val="26"/>
          <w:szCs w:val="26"/>
        </w:rPr>
        <w:t>не менялись по сравнению с базисным периодом.</w:t>
      </w:r>
    </w:p>
    <w:p w14:paraId="6FA6C5F2" w14:textId="77777777" w:rsidR="00DA0A5F" w:rsidRPr="004510A6" w:rsidRDefault="00DA0A5F" w:rsidP="00704B37">
      <w:pPr>
        <w:shd w:val="clear" w:color="auto" w:fill="FFFFFF"/>
        <w:spacing w:line="306" w:lineRule="exact"/>
        <w:ind w:firstLine="709"/>
        <w:jc w:val="both"/>
        <w:rPr>
          <w:bCs/>
          <w:sz w:val="26"/>
          <w:szCs w:val="26"/>
        </w:rPr>
      </w:pPr>
      <w:r w:rsidRPr="004510A6">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w:t>
      </w:r>
      <w:r w:rsidR="00B433F5">
        <w:rPr>
          <w:bCs/>
          <w:sz w:val="26"/>
          <w:szCs w:val="26"/>
        </w:rPr>
        <w:br/>
      </w:r>
      <w:r w:rsidRPr="004510A6">
        <w:rPr>
          <w:bCs/>
          <w:sz w:val="26"/>
          <w:szCs w:val="26"/>
        </w:rPr>
        <w:t xml:space="preserve">по областям и </w:t>
      </w:r>
      <w:proofErr w:type="spellStart"/>
      <w:r w:rsidRPr="004510A6">
        <w:rPr>
          <w:bCs/>
          <w:sz w:val="26"/>
          <w:szCs w:val="26"/>
        </w:rPr>
        <w:t>г.Минску</w:t>
      </w:r>
      <w:proofErr w:type="spellEnd"/>
      <w:r w:rsidRPr="004510A6">
        <w:rPr>
          <w:bCs/>
          <w:sz w:val="26"/>
          <w:szCs w:val="26"/>
        </w:rPr>
        <w:t xml:space="preserve"> с учетом соответствующей структуры розничного товарооборота, сложившейся в отчетном периоде.</w:t>
      </w:r>
    </w:p>
    <w:p w14:paraId="6C04B9C4" w14:textId="77777777" w:rsidR="00DA0A5F" w:rsidRPr="004510A6" w:rsidRDefault="00DA0A5F" w:rsidP="00704B37">
      <w:pPr>
        <w:shd w:val="clear" w:color="auto" w:fill="FFFFFF"/>
        <w:spacing w:line="306" w:lineRule="exact"/>
        <w:ind w:firstLine="709"/>
        <w:jc w:val="both"/>
        <w:rPr>
          <w:bCs/>
          <w:sz w:val="26"/>
          <w:szCs w:val="26"/>
        </w:rPr>
      </w:pPr>
      <w:r w:rsidRPr="004510A6">
        <w:rPr>
          <w:bCs/>
          <w:sz w:val="26"/>
          <w:szCs w:val="26"/>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и на непродовольственные товары, рассчитанные по областям и </w:t>
      </w:r>
      <w:proofErr w:type="spellStart"/>
      <w:r w:rsidRPr="004510A6">
        <w:rPr>
          <w:bCs/>
          <w:sz w:val="26"/>
          <w:szCs w:val="26"/>
        </w:rPr>
        <w:t>г.Минску</w:t>
      </w:r>
      <w:proofErr w:type="spellEnd"/>
      <w:r w:rsidRPr="004510A6">
        <w:rPr>
          <w:bCs/>
          <w:sz w:val="26"/>
          <w:szCs w:val="26"/>
        </w:rPr>
        <w:t>.</w:t>
      </w:r>
    </w:p>
    <w:p w14:paraId="0C5780ED" w14:textId="77777777" w:rsidR="00DA0A5F" w:rsidRPr="004510A6" w:rsidRDefault="00184E66" w:rsidP="00704B37">
      <w:pPr>
        <w:spacing w:line="306" w:lineRule="exact"/>
        <w:ind w:firstLine="709"/>
        <w:jc w:val="both"/>
      </w:pPr>
      <w:r w:rsidRPr="00033BA6">
        <w:rPr>
          <w:b/>
          <w:bCs/>
          <w:sz w:val="26"/>
          <w:szCs w:val="26"/>
        </w:rPr>
        <w:t>Товарные запасы</w:t>
      </w:r>
      <w:r>
        <w:rPr>
          <w:b/>
          <w:bCs/>
          <w:sz w:val="26"/>
          <w:szCs w:val="26"/>
        </w:rPr>
        <w:t xml:space="preserve"> </w:t>
      </w:r>
      <w:r w:rsidRPr="00033BA6">
        <w:rPr>
          <w:b/>
          <w:bCs/>
          <w:sz w:val="26"/>
          <w:szCs w:val="26"/>
        </w:rPr>
        <w:t xml:space="preserve">– </w:t>
      </w:r>
      <w:r w:rsidRPr="00033BA6">
        <w:rPr>
          <w:bCs/>
          <w:sz w:val="26"/>
          <w:szCs w:val="26"/>
        </w:rPr>
        <w:t>количество товаров в денежном или натуральном выражении, предназначенных для розничной торговли, находящихся в торговых объектах, на базах и складах, принадлежащих организациям, осуществляющим розничную торговлю.</w:t>
      </w:r>
    </w:p>
    <w:p w14:paraId="13F9CD28" w14:textId="77777777" w:rsidR="00DA0A5F" w:rsidRPr="004510A6" w:rsidRDefault="00DA0A5F" w:rsidP="00704B37">
      <w:pPr>
        <w:spacing w:line="306" w:lineRule="exact"/>
        <w:ind w:firstLine="709"/>
        <w:jc w:val="both"/>
        <w:rPr>
          <w:sz w:val="26"/>
          <w:szCs w:val="26"/>
        </w:rPr>
      </w:pPr>
      <w:r w:rsidRPr="004510A6">
        <w:rPr>
          <w:b/>
          <w:bCs/>
          <w:sz w:val="26"/>
          <w:szCs w:val="26"/>
        </w:rPr>
        <w:t>Товарные запасы в днях товарооборота</w:t>
      </w:r>
      <w:r w:rsidRPr="004510A6">
        <w:rPr>
          <w:sz w:val="26"/>
          <w:szCs w:val="26"/>
        </w:rPr>
        <w:t xml:space="preserve"> – относительный показатель обеспеченности </w:t>
      </w:r>
      <w:r w:rsidR="0033519C">
        <w:rPr>
          <w:sz w:val="26"/>
          <w:szCs w:val="26"/>
        </w:rPr>
        <w:t xml:space="preserve">розничной </w:t>
      </w:r>
      <w:r w:rsidRPr="004510A6">
        <w:rPr>
          <w:sz w:val="26"/>
          <w:szCs w:val="26"/>
        </w:rPr>
        <w:t>торговли товарными запасами на определенную дату, показывающий</w:t>
      </w:r>
      <w:r>
        <w:rPr>
          <w:sz w:val="26"/>
          <w:szCs w:val="26"/>
        </w:rPr>
        <w:t>,</w:t>
      </w:r>
      <w:r w:rsidRPr="004510A6">
        <w:rPr>
          <w:sz w:val="26"/>
          <w:szCs w:val="26"/>
        </w:rPr>
        <w:t xml:space="preserve"> на сколько дней торговли</w:t>
      </w:r>
      <w:r>
        <w:rPr>
          <w:sz w:val="26"/>
          <w:szCs w:val="26"/>
        </w:rPr>
        <w:t>, исходя из сложившегося в отчетном месяце розничного товарооборота,</w:t>
      </w:r>
      <w:r w:rsidRPr="004510A6">
        <w:rPr>
          <w:sz w:val="26"/>
          <w:szCs w:val="26"/>
        </w:rPr>
        <w:t xml:space="preserve"> имеется товарных запасов.</w:t>
      </w:r>
    </w:p>
    <w:p w14:paraId="71402ED3" w14:textId="77777777" w:rsidR="00292E80" w:rsidRDefault="00292E80" w:rsidP="00704B37">
      <w:pPr>
        <w:pStyle w:val="2"/>
        <w:keepNext w:val="0"/>
        <w:tabs>
          <w:tab w:val="left" w:pos="7929"/>
        </w:tabs>
        <w:spacing w:before="240" w:after="120"/>
        <w:ind w:firstLine="709"/>
        <w:rPr>
          <w:rFonts w:ascii="Times New Roman" w:hAnsi="Times New Roman"/>
          <w:szCs w:val="30"/>
        </w:rPr>
      </w:pPr>
      <w:r>
        <w:rPr>
          <w:rFonts w:ascii="Times New Roman" w:hAnsi="Times New Roman"/>
          <w:szCs w:val="30"/>
        </w:rPr>
        <w:t>Платные услуги населению</w:t>
      </w:r>
    </w:p>
    <w:p w14:paraId="465156CD" w14:textId="77777777" w:rsidR="00292E80" w:rsidRPr="00784848" w:rsidRDefault="00292E80" w:rsidP="00704B37">
      <w:pPr>
        <w:spacing w:line="306" w:lineRule="exact"/>
        <w:ind w:firstLine="709"/>
        <w:jc w:val="both"/>
        <w:rPr>
          <w:color w:val="000000"/>
          <w:sz w:val="26"/>
          <w:szCs w:val="26"/>
        </w:rPr>
      </w:pPr>
      <w:r w:rsidRPr="00784848">
        <w:rPr>
          <w:b/>
          <w:color w:val="000000"/>
          <w:sz w:val="26"/>
          <w:szCs w:val="26"/>
        </w:rPr>
        <w:t xml:space="preserve">Объем платных услуг населению </w:t>
      </w:r>
      <w:r w:rsidRPr="00784848">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 и (или) члену (членам) его семьи услуги и (или) оплаченных юридическим лицом, его обособленным подразделением, в котором он работает.</w:t>
      </w:r>
    </w:p>
    <w:p w14:paraId="397BE3F2" w14:textId="77777777" w:rsidR="00292E80" w:rsidRPr="00784848" w:rsidRDefault="00292E80" w:rsidP="00704B37">
      <w:pPr>
        <w:spacing w:line="306" w:lineRule="exact"/>
        <w:ind w:firstLine="709"/>
        <w:jc w:val="both"/>
        <w:rPr>
          <w:sz w:val="26"/>
          <w:szCs w:val="26"/>
        </w:rPr>
      </w:pPr>
      <w:r w:rsidRPr="00784848">
        <w:rPr>
          <w:sz w:val="26"/>
          <w:szCs w:val="26"/>
        </w:rPr>
        <w:lastRenderedPageBreak/>
        <w:t xml:space="preserve">Структура платных услуг населению приведена в соответствии </w:t>
      </w:r>
      <w:r w:rsidRPr="00784848">
        <w:rPr>
          <w:sz w:val="26"/>
          <w:szCs w:val="26"/>
        </w:rPr>
        <w:br/>
        <w:t>со статистическим классификатором СК 36.005-2015 «Платные услуги населению».</w:t>
      </w:r>
    </w:p>
    <w:p w14:paraId="60E47CD9" w14:textId="77777777" w:rsidR="00292E80" w:rsidRPr="004510A6" w:rsidRDefault="00292E80" w:rsidP="00704B37">
      <w:pPr>
        <w:pStyle w:val="21"/>
        <w:spacing w:before="0" w:line="306" w:lineRule="exact"/>
        <w:ind w:firstLine="709"/>
        <w:rPr>
          <w:szCs w:val="26"/>
        </w:rPr>
      </w:pPr>
      <w:r w:rsidRPr="00784848">
        <w:rPr>
          <w:b/>
          <w:szCs w:val="26"/>
        </w:rPr>
        <w:t>Индекс физического объема платных услуг населению</w:t>
      </w:r>
      <w:r w:rsidRPr="00784848">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w:t>
      </w:r>
      <w:r w:rsidRPr="00784848">
        <w:rPr>
          <w:szCs w:val="26"/>
        </w:rPr>
        <w:br/>
        <w:t>при исключении влияния изменения цен.</w:t>
      </w:r>
    </w:p>
    <w:p w14:paraId="38968B0A" w14:textId="77777777" w:rsidR="00763391" w:rsidRPr="0091743E" w:rsidRDefault="00763391" w:rsidP="00763391">
      <w:pPr>
        <w:pStyle w:val="4"/>
        <w:keepNext w:val="0"/>
        <w:spacing w:before="240" w:after="120" w:line="320" w:lineRule="exact"/>
        <w:rPr>
          <w:b w:val="0"/>
          <w:szCs w:val="30"/>
        </w:rPr>
      </w:pPr>
      <w:r w:rsidRPr="0091743E">
        <w:rPr>
          <w:rFonts w:ascii="Times New Roman" w:hAnsi="Times New Roman"/>
          <w:szCs w:val="30"/>
        </w:rPr>
        <w:t>Финансы организаций</w:t>
      </w:r>
    </w:p>
    <w:p w14:paraId="0260E24B" w14:textId="77777777" w:rsidR="00763391" w:rsidRPr="005D1EAB" w:rsidRDefault="00763391" w:rsidP="00763391">
      <w:pPr>
        <w:pStyle w:val="a6"/>
        <w:spacing w:line="320" w:lineRule="exact"/>
        <w:ind w:firstLine="709"/>
        <w:jc w:val="both"/>
        <w:rPr>
          <w:sz w:val="26"/>
          <w:szCs w:val="26"/>
        </w:rPr>
      </w:pPr>
      <w:r w:rsidRPr="005D1EAB">
        <w:rPr>
          <w:spacing w:val="-6"/>
          <w:sz w:val="26"/>
          <w:szCs w:val="26"/>
        </w:rPr>
        <w:t xml:space="preserve">Данные о финансовой деятельности организаций приведены по юридическим </w:t>
      </w:r>
      <w:r w:rsidRPr="005D1EAB">
        <w:rPr>
          <w:sz w:val="26"/>
          <w:szCs w:val="26"/>
        </w:rPr>
        <w:t>лицам, их обособленным подразделениям:</w:t>
      </w:r>
    </w:p>
    <w:p w14:paraId="59D5FAB0" w14:textId="77777777" w:rsidR="00763391" w:rsidRPr="005D1EAB" w:rsidRDefault="00763391" w:rsidP="00763391">
      <w:pPr>
        <w:spacing w:line="320" w:lineRule="exact"/>
        <w:ind w:firstLine="709"/>
        <w:jc w:val="both"/>
        <w:rPr>
          <w:sz w:val="26"/>
          <w:szCs w:val="26"/>
        </w:rPr>
      </w:pPr>
      <w:r w:rsidRPr="005D1EAB">
        <w:rPr>
          <w:b/>
          <w:bCs/>
          <w:sz w:val="26"/>
          <w:szCs w:val="26"/>
        </w:rPr>
        <w:t>коммерческим организациям</w:t>
      </w:r>
      <w:r w:rsidRPr="005D1EAB">
        <w:rPr>
          <w:sz w:val="26"/>
          <w:szCs w:val="26"/>
        </w:rPr>
        <w:t xml:space="preserve"> (кроме банков, небанковских кредитно-финансовых организаций, открытого акционерного общества "Банк развития Республики Беларусь", страховых организаций, крестьянских (фермерских) хозяйств): подчиненным (входящи</w:t>
      </w:r>
      <w:r>
        <w:rPr>
          <w:sz w:val="26"/>
          <w:szCs w:val="26"/>
        </w:rPr>
        <w:t>м</w:t>
      </w:r>
      <w:r w:rsidRPr="005D1EAB">
        <w:rPr>
          <w:sz w:val="26"/>
          <w:szCs w:val="26"/>
        </w:rPr>
        <w:t xml:space="preserve"> в состав) государственным органам (организациям), а также акции (доли в уставных фондах) которых находятся </w:t>
      </w:r>
      <w:r>
        <w:rPr>
          <w:sz w:val="26"/>
          <w:szCs w:val="26"/>
        </w:rPr>
        <w:br/>
      </w:r>
      <w:r w:rsidRPr="005D1EAB">
        <w:rPr>
          <w:sz w:val="26"/>
          <w:szCs w:val="26"/>
        </w:rPr>
        <w:t xml:space="preserve">в государственной собственности и переданы в управление государственным органам (организациям); являющимся участниками холдингов; </w:t>
      </w:r>
      <w:r>
        <w:rPr>
          <w:sz w:val="26"/>
          <w:szCs w:val="26"/>
        </w:rPr>
        <w:br/>
      </w:r>
      <w:r w:rsidRPr="005D1EAB">
        <w:rPr>
          <w:sz w:val="26"/>
          <w:szCs w:val="26"/>
        </w:rPr>
        <w:t>без ведомственной подчиненности со средней числен</w:t>
      </w:r>
      <w:r>
        <w:rPr>
          <w:sz w:val="26"/>
          <w:szCs w:val="26"/>
        </w:rPr>
        <w:t>н</w:t>
      </w:r>
      <w:r w:rsidRPr="005D1EAB">
        <w:rPr>
          <w:sz w:val="26"/>
          <w:szCs w:val="26"/>
        </w:rPr>
        <w:t xml:space="preserve">остью работников </w:t>
      </w:r>
      <w:r>
        <w:rPr>
          <w:sz w:val="26"/>
          <w:szCs w:val="26"/>
        </w:rPr>
        <w:br/>
      </w:r>
      <w:r w:rsidRPr="005D1EAB">
        <w:rPr>
          <w:sz w:val="26"/>
          <w:szCs w:val="26"/>
        </w:rPr>
        <w:t>за предыдущий год 50 человек и более;</w:t>
      </w:r>
    </w:p>
    <w:p w14:paraId="00FF0890" w14:textId="77777777" w:rsidR="00763391" w:rsidRPr="005D1EAB" w:rsidRDefault="00763391" w:rsidP="00763391">
      <w:pPr>
        <w:spacing w:line="320" w:lineRule="exact"/>
        <w:ind w:firstLine="709"/>
        <w:jc w:val="both"/>
        <w:rPr>
          <w:sz w:val="26"/>
          <w:szCs w:val="26"/>
        </w:rPr>
      </w:pPr>
      <w:r>
        <w:rPr>
          <w:b/>
          <w:bCs/>
          <w:sz w:val="26"/>
          <w:szCs w:val="26"/>
        </w:rPr>
        <w:t>некоммерческим</w:t>
      </w:r>
      <w:r w:rsidRPr="00697F56">
        <w:rPr>
          <w:b/>
          <w:bCs/>
          <w:sz w:val="26"/>
          <w:szCs w:val="26"/>
        </w:rPr>
        <w:t xml:space="preserve"> </w:t>
      </w:r>
      <w:r w:rsidRPr="005D1EAB">
        <w:rPr>
          <w:b/>
          <w:bCs/>
          <w:sz w:val="26"/>
          <w:szCs w:val="26"/>
        </w:rPr>
        <w:t>организациям,</w:t>
      </w:r>
      <w:r w:rsidRPr="005D1EAB">
        <w:rPr>
          <w:sz w:val="26"/>
          <w:szCs w:val="26"/>
        </w:rPr>
        <w:t xml:space="preserve"> осуществляющим</w:t>
      </w:r>
      <w:r w:rsidRPr="00697F56">
        <w:rPr>
          <w:sz w:val="26"/>
          <w:szCs w:val="26"/>
        </w:rPr>
        <w:t xml:space="preserve"> </w:t>
      </w:r>
      <w:r w:rsidRPr="005D1EAB">
        <w:rPr>
          <w:sz w:val="26"/>
          <w:szCs w:val="26"/>
        </w:rPr>
        <w:t>предпринимательскую деятельность: подчиненным (входящи</w:t>
      </w:r>
      <w:r>
        <w:rPr>
          <w:sz w:val="26"/>
          <w:szCs w:val="26"/>
        </w:rPr>
        <w:t>м</w:t>
      </w:r>
      <w:r w:rsidRPr="005D1EAB">
        <w:rPr>
          <w:sz w:val="26"/>
          <w:szCs w:val="26"/>
        </w:rPr>
        <w:t xml:space="preserve"> в состав) государственным органам (организациям) (кроме бюджетных организаций, </w:t>
      </w:r>
      <w:r w:rsidRPr="00697F56">
        <w:rPr>
          <w:sz w:val="26"/>
          <w:szCs w:val="26"/>
        </w:rPr>
        <w:br/>
      </w:r>
      <w:r w:rsidRPr="005D1EAB">
        <w:rPr>
          <w:sz w:val="26"/>
          <w:szCs w:val="26"/>
        </w:rPr>
        <w:t xml:space="preserve">за исключением государственных лесохозяйственных учреждений) со средней численностью работников за предыдущий год 50 человек и более; </w:t>
      </w:r>
      <w:r w:rsidRPr="00697F56">
        <w:rPr>
          <w:sz w:val="26"/>
          <w:szCs w:val="26"/>
        </w:rPr>
        <w:br/>
      </w:r>
      <w:r w:rsidRPr="005D1EAB">
        <w:rPr>
          <w:sz w:val="26"/>
          <w:szCs w:val="26"/>
        </w:rPr>
        <w:t xml:space="preserve">без ведомственной подчиненности со средней численностью работников </w:t>
      </w:r>
      <w:r w:rsidRPr="00697F56">
        <w:rPr>
          <w:sz w:val="26"/>
          <w:szCs w:val="26"/>
        </w:rPr>
        <w:br/>
      </w:r>
      <w:r w:rsidRPr="005D1EAB">
        <w:rPr>
          <w:sz w:val="26"/>
          <w:szCs w:val="26"/>
        </w:rPr>
        <w:t>за предыдущий год 101 человек и более.</w:t>
      </w:r>
    </w:p>
    <w:p w14:paraId="52F81F87" w14:textId="77777777" w:rsidR="00763391" w:rsidRPr="005D1EAB" w:rsidRDefault="00763391" w:rsidP="00763391">
      <w:pPr>
        <w:pStyle w:val="a6"/>
        <w:spacing w:line="320" w:lineRule="exact"/>
        <w:ind w:firstLine="709"/>
        <w:jc w:val="both"/>
        <w:rPr>
          <w:sz w:val="26"/>
          <w:szCs w:val="26"/>
        </w:rPr>
      </w:pPr>
      <w:r w:rsidRPr="005D1EAB">
        <w:rPr>
          <w:b/>
          <w:bCs/>
          <w:spacing w:val="-6"/>
          <w:sz w:val="26"/>
          <w:szCs w:val="26"/>
        </w:rPr>
        <w:t>Выручка от реализации продукции, товаров, работ, услуг</w:t>
      </w:r>
      <w:r w:rsidRPr="005D1EAB">
        <w:rPr>
          <w:b/>
          <w:bCs/>
          <w:sz w:val="26"/>
          <w:szCs w:val="26"/>
        </w:rPr>
        <w:t xml:space="preserve"> </w:t>
      </w:r>
      <w:r w:rsidRPr="005D1EAB">
        <w:rPr>
          <w:sz w:val="26"/>
          <w:szCs w:val="26"/>
        </w:rPr>
        <w:t xml:space="preserve">– 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w:t>
      </w:r>
      <w:r>
        <w:rPr>
          <w:sz w:val="26"/>
          <w:szCs w:val="26"/>
        </w:rPr>
        <w:br/>
      </w:r>
      <w:r w:rsidRPr="005D1EAB">
        <w:rPr>
          <w:sz w:val="26"/>
          <w:szCs w:val="26"/>
        </w:rPr>
        <w:t>по основной приносящей доход деятельности.</w:t>
      </w:r>
      <w:r w:rsidRPr="005D1EAB">
        <w:rPr>
          <w:i/>
          <w:iCs/>
          <w:sz w:val="26"/>
          <w:szCs w:val="26"/>
        </w:rPr>
        <w:t xml:space="preserve"> </w:t>
      </w:r>
    </w:p>
    <w:p w14:paraId="13DE661F" w14:textId="77777777" w:rsidR="00763391" w:rsidRPr="005D1EAB" w:rsidRDefault="00763391" w:rsidP="00763391">
      <w:pPr>
        <w:spacing w:line="320" w:lineRule="exact"/>
        <w:ind w:firstLine="709"/>
        <w:jc w:val="both"/>
        <w:rPr>
          <w:sz w:val="26"/>
          <w:szCs w:val="26"/>
        </w:rPr>
      </w:pPr>
      <w:r w:rsidRPr="005D1EAB">
        <w:rPr>
          <w:b/>
          <w:bCs/>
          <w:spacing w:val="-6"/>
          <w:sz w:val="26"/>
          <w:szCs w:val="26"/>
        </w:rPr>
        <w:t>Себестоимость реализованной продукции, товаров, работ, услуг</w:t>
      </w:r>
      <w:r w:rsidRPr="005D1EAB">
        <w:rPr>
          <w:spacing w:val="-6"/>
          <w:sz w:val="26"/>
          <w:szCs w:val="26"/>
        </w:rPr>
        <w:t xml:space="preserve"> – расходы</w:t>
      </w:r>
      <w:r w:rsidRPr="005D1EAB">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
    <w:p w14:paraId="56007DAA" w14:textId="77777777" w:rsidR="00763391" w:rsidRPr="005D1EAB" w:rsidRDefault="00763391" w:rsidP="00763391">
      <w:pPr>
        <w:spacing w:line="350" w:lineRule="exact"/>
        <w:ind w:firstLine="709"/>
        <w:jc w:val="both"/>
        <w:rPr>
          <w:sz w:val="26"/>
          <w:szCs w:val="26"/>
        </w:rPr>
      </w:pPr>
      <w:r w:rsidRPr="005D1EAB">
        <w:rPr>
          <w:b/>
          <w:bCs/>
          <w:spacing w:val="-2"/>
          <w:sz w:val="26"/>
          <w:szCs w:val="26"/>
        </w:rPr>
        <w:t xml:space="preserve">Прибыль, убыток (-) от реализации продукции, товаров, работ, услуг </w:t>
      </w:r>
      <w:r w:rsidRPr="005D1EAB">
        <w:rPr>
          <w:spacing w:val="-2"/>
          <w:sz w:val="26"/>
          <w:szCs w:val="26"/>
        </w:rPr>
        <w:t xml:space="preserve">– </w:t>
      </w:r>
      <w:r w:rsidRPr="005D1EAB">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работ, услуг, начисленными налогами</w:t>
      </w:r>
      <w:r>
        <w:rPr>
          <w:sz w:val="26"/>
          <w:szCs w:val="26"/>
        </w:rPr>
        <w:t xml:space="preserve"> </w:t>
      </w:r>
      <w:r>
        <w:rPr>
          <w:sz w:val="26"/>
          <w:szCs w:val="26"/>
        </w:rPr>
        <w:br/>
      </w:r>
      <w:r w:rsidRPr="005D1EAB">
        <w:rPr>
          <w:sz w:val="26"/>
          <w:szCs w:val="26"/>
        </w:rPr>
        <w:t>и сборами из выручки.</w:t>
      </w:r>
    </w:p>
    <w:p w14:paraId="6BE1CAC2" w14:textId="77777777" w:rsidR="00763391" w:rsidRPr="005D1EAB" w:rsidRDefault="00763391" w:rsidP="00080EA5">
      <w:pPr>
        <w:pStyle w:val="ad"/>
        <w:spacing w:line="320" w:lineRule="exact"/>
        <w:ind w:firstLine="709"/>
        <w:jc w:val="both"/>
        <w:rPr>
          <w:sz w:val="26"/>
          <w:szCs w:val="26"/>
        </w:rPr>
      </w:pPr>
      <w:r w:rsidRPr="005D1EAB">
        <w:rPr>
          <w:b/>
          <w:bCs/>
          <w:sz w:val="26"/>
          <w:szCs w:val="26"/>
        </w:rPr>
        <w:lastRenderedPageBreak/>
        <w:t xml:space="preserve">Прибыль, убыток (-) до налогообложения </w:t>
      </w:r>
      <w:r w:rsidRPr="005D1EAB">
        <w:rPr>
          <w:sz w:val="26"/>
          <w:szCs w:val="26"/>
        </w:rPr>
        <w:t>– сумма финансового результата от текущей, инвестиционной и финансовой деятельности.</w:t>
      </w:r>
    </w:p>
    <w:p w14:paraId="502C52D0" w14:textId="77777777" w:rsidR="00763391" w:rsidRPr="005D1EAB" w:rsidRDefault="00763391" w:rsidP="00080EA5">
      <w:pPr>
        <w:pStyle w:val="ad"/>
        <w:spacing w:line="320" w:lineRule="exact"/>
        <w:ind w:firstLine="709"/>
        <w:jc w:val="both"/>
        <w:rPr>
          <w:iCs/>
          <w:sz w:val="26"/>
          <w:szCs w:val="26"/>
        </w:rPr>
      </w:pPr>
      <w:r w:rsidRPr="005D1EAB">
        <w:rPr>
          <w:b/>
          <w:bCs/>
          <w:iCs/>
          <w:spacing w:val="-4"/>
          <w:sz w:val="26"/>
          <w:szCs w:val="26"/>
        </w:rPr>
        <w:t xml:space="preserve">Чистая прибыль, убыток (-) </w:t>
      </w:r>
      <w:r w:rsidRPr="005D1EAB">
        <w:rPr>
          <w:iCs/>
          <w:spacing w:val="-4"/>
          <w:sz w:val="26"/>
          <w:szCs w:val="26"/>
        </w:rPr>
        <w:t>–</w:t>
      </w:r>
      <w:r w:rsidRPr="005D1EAB">
        <w:rPr>
          <w:iCs/>
          <w:sz w:val="26"/>
          <w:szCs w:val="26"/>
        </w:rPr>
        <w:t xml:space="preserve"> конечный финансовый результат деятельности организации за отчетный период, 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w:t>
      </w:r>
      <w:r>
        <w:rPr>
          <w:iCs/>
          <w:sz w:val="26"/>
          <w:szCs w:val="26"/>
        </w:rPr>
        <w:t xml:space="preserve"> </w:t>
      </w:r>
      <w:r>
        <w:rPr>
          <w:iCs/>
          <w:sz w:val="26"/>
          <w:szCs w:val="26"/>
        </w:rPr>
        <w:br/>
      </w:r>
      <w:r w:rsidRPr="005D1EAB">
        <w:rPr>
          <w:iCs/>
          <w:sz w:val="26"/>
          <w:szCs w:val="26"/>
        </w:rPr>
        <w:t>с учетом изменения отложенных налоговых активов и обязательств.</w:t>
      </w:r>
    </w:p>
    <w:p w14:paraId="4F71C36A" w14:textId="77777777" w:rsidR="00763391" w:rsidRPr="005D1EAB" w:rsidRDefault="00763391" w:rsidP="00080EA5">
      <w:pPr>
        <w:pStyle w:val="ad"/>
        <w:spacing w:line="320" w:lineRule="exact"/>
        <w:ind w:firstLine="709"/>
        <w:jc w:val="both"/>
        <w:rPr>
          <w:sz w:val="26"/>
          <w:szCs w:val="26"/>
        </w:rPr>
      </w:pPr>
      <w:r w:rsidRPr="005D1EAB">
        <w:rPr>
          <w:b/>
          <w:bCs/>
          <w:sz w:val="26"/>
          <w:szCs w:val="26"/>
        </w:rPr>
        <w:t>Рентабельность реализованной продукции, товаров, работ, услуг</w:t>
      </w:r>
      <w:r w:rsidRPr="005D1EAB">
        <w:rPr>
          <w:sz w:val="26"/>
          <w:szCs w:val="26"/>
        </w:rPr>
        <w:t xml:space="preserve"> – отношение прибыли от реализации продукции, товаров, работ, услуг </w:t>
      </w:r>
      <w:r>
        <w:rPr>
          <w:sz w:val="26"/>
          <w:szCs w:val="26"/>
        </w:rPr>
        <w:br/>
      </w:r>
      <w:r w:rsidRPr="005D1EAB">
        <w:rPr>
          <w:sz w:val="26"/>
          <w:szCs w:val="26"/>
        </w:rPr>
        <w:t xml:space="preserve">к себестоимости реализованной продукции, товаров, работ, услуг. В случае, </w:t>
      </w:r>
      <w:r>
        <w:rPr>
          <w:sz w:val="26"/>
          <w:szCs w:val="26"/>
        </w:rPr>
        <w:br/>
      </w:r>
      <w:r w:rsidRPr="005D1EAB">
        <w:rPr>
          <w:sz w:val="26"/>
          <w:szCs w:val="26"/>
        </w:rPr>
        <w:t>если финансовый результат от реализации продукции, товаров, работ, услуг отрицательный – имеет место убыточность.</w:t>
      </w:r>
    </w:p>
    <w:p w14:paraId="5A6288C8" w14:textId="77777777" w:rsidR="00763391" w:rsidRPr="005D1EAB" w:rsidRDefault="00763391" w:rsidP="00080EA5">
      <w:pPr>
        <w:pStyle w:val="ad"/>
        <w:spacing w:line="320" w:lineRule="exact"/>
        <w:ind w:firstLine="709"/>
        <w:jc w:val="both"/>
        <w:rPr>
          <w:sz w:val="26"/>
          <w:szCs w:val="26"/>
        </w:rPr>
      </w:pPr>
      <w:r w:rsidRPr="005D1EAB">
        <w:rPr>
          <w:b/>
          <w:bCs/>
          <w:sz w:val="26"/>
          <w:szCs w:val="26"/>
        </w:rPr>
        <w:t xml:space="preserve">Рентабельность продаж </w:t>
      </w:r>
      <w:r w:rsidRPr="005D1EAB">
        <w:rPr>
          <w:sz w:val="26"/>
          <w:szCs w:val="26"/>
        </w:rPr>
        <w:t>– отношение прибыли от реализации продукции, товаров, работ, услуг к выручке от реализации продукции, товаров, работ, услуг. В случае, если финансовый результат от реализации продукции, товаров, работ, услуг отрицательный – имеет место убыточность.</w:t>
      </w:r>
    </w:p>
    <w:p w14:paraId="1126413E" w14:textId="77777777" w:rsidR="00763391" w:rsidRPr="005D1EAB" w:rsidRDefault="00763391" w:rsidP="00080EA5">
      <w:pPr>
        <w:spacing w:line="320" w:lineRule="exact"/>
        <w:ind w:firstLine="709"/>
        <w:jc w:val="both"/>
        <w:rPr>
          <w:sz w:val="26"/>
          <w:szCs w:val="26"/>
        </w:rPr>
      </w:pPr>
      <w:r w:rsidRPr="005D1EAB">
        <w:rPr>
          <w:b/>
          <w:bCs/>
          <w:sz w:val="26"/>
          <w:szCs w:val="26"/>
        </w:rPr>
        <w:t xml:space="preserve">Рентабельная организация </w:t>
      </w:r>
      <w:r w:rsidRPr="005D1EAB">
        <w:rPr>
          <w:sz w:val="26"/>
          <w:szCs w:val="26"/>
        </w:rPr>
        <w:t>– организация, у которой рентабельность составляет 0 процентов и более.</w:t>
      </w:r>
    </w:p>
    <w:p w14:paraId="03A1A02C" w14:textId="77777777" w:rsidR="00763391" w:rsidRPr="005D1EAB" w:rsidRDefault="00763391" w:rsidP="00080EA5">
      <w:pPr>
        <w:pStyle w:val="a3"/>
        <w:spacing w:before="0" w:line="320" w:lineRule="exact"/>
        <w:rPr>
          <w:sz w:val="26"/>
          <w:szCs w:val="26"/>
        </w:rPr>
      </w:pPr>
      <w:r w:rsidRPr="005D1EAB">
        <w:rPr>
          <w:b/>
          <w:bCs/>
          <w:sz w:val="26"/>
          <w:szCs w:val="26"/>
        </w:rPr>
        <w:t>Убыточная организация</w:t>
      </w:r>
      <w:r w:rsidRPr="005D1EAB">
        <w:rPr>
          <w:sz w:val="26"/>
          <w:szCs w:val="26"/>
        </w:rPr>
        <w:t xml:space="preserve"> – организация, получившая за отчетный период чистый убыток.</w:t>
      </w:r>
    </w:p>
    <w:p w14:paraId="6A8A77BF" w14:textId="77777777" w:rsidR="00763391" w:rsidRPr="005D1EAB" w:rsidRDefault="00763391" w:rsidP="00080EA5">
      <w:pPr>
        <w:spacing w:line="320" w:lineRule="exact"/>
        <w:ind w:firstLine="709"/>
        <w:jc w:val="both"/>
        <w:rPr>
          <w:sz w:val="26"/>
          <w:szCs w:val="26"/>
        </w:rPr>
      </w:pPr>
      <w:r w:rsidRPr="005D1EAB">
        <w:rPr>
          <w:b/>
          <w:bCs/>
          <w:spacing w:val="-2"/>
          <w:sz w:val="26"/>
          <w:szCs w:val="26"/>
        </w:rPr>
        <w:t>Коэффициент обеспеченности собственными оборотными средствами</w:t>
      </w:r>
      <w:r w:rsidRPr="005D1EAB">
        <w:rPr>
          <w:spacing w:val="-2"/>
          <w:sz w:val="26"/>
          <w:szCs w:val="26"/>
        </w:rPr>
        <w:t xml:space="preserve"> – </w:t>
      </w:r>
      <w:r w:rsidRPr="005D1EAB">
        <w:rPr>
          <w:sz w:val="26"/>
          <w:szCs w:val="26"/>
        </w:rPr>
        <w:t>отношение суммы собственного капитала и долгосрочных обязательств</w:t>
      </w:r>
      <w:r w:rsidRPr="005D1EAB">
        <w:rPr>
          <w:sz w:val="26"/>
          <w:szCs w:val="26"/>
        </w:rPr>
        <w:br/>
        <w:t>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14:paraId="5D20CA54" w14:textId="77777777" w:rsidR="00763391" w:rsidRPr="005D1EAB" w:rsidRDefault="00763391" w:rsidP="00080EA5">
      <w:pPr>
        <w:spacing w:line="320" w:lineRule="exact"/>
        <w:ind w:firstLine="709"/>
        <w:jc w:val="both"/>
        <w:rPr>
          <w:b/>
          <w:bCs/>
          <w:sz w:val="26"/>
          <w:szCs w:val="26"/>
        </w:rPr>
      </w:pPr>
      <w:r w:rsidRPr="005D1EAB">
        <w:rPr>
          <w:b/>
          <w:bCs/>
          <w:sz w:val="26"/>
          <w:szCs w:val="26"/>
        </w:rPr>
        <w:t>Коэффициент текущей ликвидности</w:t>
      </w:r>
      <w:r w:rsidRPr="005D1EAB">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14:paraId="4DFEE097" w14:textId="77777777" w:rsidR="00763391" w:rsidRPr="005D1EAB" w:rsidRDefault="00763391" w:rsidP="00080EA5">
      <w:pPr>
        <w:pStyle w:val="a9"/>
        <w:spacing w:line="320" w:lineRule="exact"/>
        <w:ind w:firstLine="709"/>
        <w:jc w:val="both"/>
        <w:rPr>
          <w:sz w:val="26"/>
          <w:szCs w:val="26"/>
        </w:rPr>
      </w:pPr>
      <w:r w:rsidRPr="005D1EAB">
        <w:rPr>
          <w:b/>
          <w:bCs/>
          <w:sz w:val="26"/>
          <w:szCs w:val="26"/>
        </w:rPr>
        <w:t>Затраты на производство и реализацию продукции (работ, услуг)</w:t>
      </w:r>
      <w:r w:rsidRPr="005D1EAB">
        <w:rPr>
          <w:sz w:val="26"/>
          <w:szCs w:val="26"/>
        </w:rPr>
        <w:t xml:space="preserve"> – стоимость ресурсов, приобретенных и (или) потребленных организацией</w:t>
      </w:r>
      <w:r w:rsidRPr="005D1EAB">
        <w:rPr>
          <w:sz w:val="26"/>
          <w:szCs w:val="26"/>
        </w:rPr>
        <w:br/>
        <w:t>в процессе производства и реализации продукции, выполнения работ, оказания услуг.</w:t>
      </w:r>
    </w:p>
    <w:p w14:paraId="45FAE629" w14:textId="77777777" w:rsidR="00763391" w:rsidRPr="005D1EAB" w:rsidRDefault="00763391" w:rsidP="00080EA5">
      <w:pPr>
        <w:pStyle w:val="a9"/>
        <w:spacing w:line="320" w:lineRule="exact"/>
        <w:ind w:firstLine="709"/>
        <w:jc w:val="both"/>
        <w:rPr>
          <w:sz w:val="26"/>
          <w:szCs w:val="26"/>
        </w:rPr>
      </w:pPr>
      <w:r w:rsidRPr="005D1EAB">
        <w:rPr>
          <w:b/>
          <w:bCs/>
          <w:sz w:val="26"/>
          <w:szCs w:val="26"/>
        </w:rPr>
        <w:t>Элементы затрат на производство и реализацию продукции (работ, услуг)</w:t>
      </w:r>
      <w:r w:rsidRPr="005D1EAB">
        <w:rPr>
          <w:sz w:val="26"/>
          <w:szCs w:val="26"/>
        </w:rPr>
        <w:t xml:space="preserve"> – материальные затраты, затр</w:t>
      </w:r>
      <w:r>
        <w:rPr>
          <w:sz w:val="26"/>
          <w:szCs w:val="26"/>
        </w:rPr>
        <w:t xml:space="preserve">аты на оплату труда, отчисления </w:t>
      </w:r>
      <w:r>
        <w:rPr>
          <w:sz w:val="26"/>
          <w:szCs w:val="26"/>
        </w:rPr>
        <w:br/>
      </w:r>
      <w:r w:rsidRPr="005D1EAB">
        <w:rPr>
          <w:sz w:val="26"/>
          <w:szCs w:val="26"/>
        </w:rPr>
        <w:t xml:space="preserve">на социальные нужды, амортизация основных средств и нематериальных активов, используемых в предпринимательской деятельности, прочие затраты. </w:t>
      </w:r>
    </w:p>
    <w:p w14:paraId="455C7C8D" w14:textId="77777777" w:rsidR="00763391" w:rsidRPr="005D1EAB" w:rsidRDefault="00763391" w:rsidP="00763391">
      <w:pPr>
        <w:pStyle w:val="23"/>
        <w:tabs>
          <w:tab w:val="left" w:pos="1260"/>
        </w:tabs>
        <w:spacing w:line="340" w:lineRule="exact"/>
        <w:ind w:left="0" w:firstLine="709"/>
        <w:jc w:val="both"/>
        <w:rPr>
          <w:sz w:val="26"/>
          <w:szCs w:val="26"/>
        </w:rPr>
      </w:pPr>
      <w:r w:rsidRPr="005D1EAB">
        <w:rPr>
          <w:b/>
          <w:bCs/>
          <w:sz w:val="26"/>
          <w:szCs w:val="26"/>
        </w:rPr>
        <w:t>Материальные затраты</w:t>
      </w:r>
      <w:r w:rsidRPr="005D1EAB">
        <w:rPr>
          <w:sz w:val="26"/>
          <w:szCs w:val="26"/>
        </w:rPr>
        <w:t xml:space="preserve"> – стоимость приобретаемых у других </w:t>
      </w:r>
      <w:r>
        <w:rPr>
          <w:sz w:val="26"/>
          <w:szCs w:val="26"/>
        </w:rPr>
        <w:t>субъектов хозяйствования</w:t>
      </w:r>
      <w:r w:rsidRPr="005D1EAB">
        <w:rPr>
          <w:sz w:val="26"/>
          <w:szCs w:val="26"/>
        </w:rPr>
        <w:t>:</w:t>
      </w:r>
      <w:r w:rsidRPr="005D1EAB">
        <w:rPr>
          <w:b/>
          <w:bCs/>
          <w:sz w:val="26"/>
          <w:szCs w:val="26"/>
        </w:rPr>
        <w:t xml:space="preserve"> </w:t>
      </w:r>
      <w:r w:rsidRPr="005D1EAB">
        <w:rPr>
          <w:sz w:val="26"/>
          <w:szCs w:val="26"/>
        </w:rPr>
        <w:t>сырья и (или)</w:t>
      </w:r>
      <w:r w:rsidRPr="005D1EAB">
        <w:rPr>
          <w:b/>
          <w:bCs/>
          <w:sz w:val="26"/>
          <w:szCs w:val="26"/>
        </w:rPr>
        <w:t xml:space="preserve"> </w:t>
      </w:r>
      <w:r w:rsidRPr="005D1EAB">
        <w:rPr>
          <w:sz w:val="26"/>
          <w:szCs w:val="26"/>
        </w:rPr>
        <w:t>материалов; комплектующих изделий, подвергающихся монтажу, и (или)</w:t>
      </w:r>
      <w:r w:rsidRPr="005D1EAB">
        <w:rPr>
          <w:b/>
          <w:bCs/>
          <w:sz w:val="26"/>
          <w:szCs w:val="26"/>
        </w:rPr>
        <w:t xml:space="preserve"> </w:t>
      </w:r>
      <w:r w:rsidRPr="005D1EAB">
        <w:rPr>
          <w:sz w:val="26"/>
          <w:szCs w:val="26"/>
        </w:rPr>
        <w:t>полуфабрикатов, подвергающихся дополнительной обработке; топлива и энергии всех видов; природных ресурсов; работ и</w:t>
      </w:r>
      <w:r w:rsidRPr="005D1EAB">
        <w:rPr>
          <w:b/>
          <w:bCs/>
          <w:sz w:val="26"/>
          <w:szCs w:val="26"/>
        </w:rPr>
        <w:t xml:space="preserve"> </w:t>
      </w:r>
      <w:r w:rsidRPr="005D1EAB">
        <w:rPr>
          <w:sz w:val="26"/>
          <w:szCs w:val="26"/>
        </w:rPr>
        <w:t xml:space="preserve">услуг производственного характера, выполненных </w:t>
      </w:r>
      <w:r>
        <w:rPr>
          <w:sz w:val="26"/>
          <w:szCs w:val="26"/>
        </w:rPr>
        <w:t xml:space="preserve">(оказанных) </w:t>
      </w:r>
      <w:r w:rsidRPr="005D1EAB">
        <w:rPr>
          <w:sz w:val="26"/>
          <w:szCs w:val="26"/>
        </w:rPr>
        <w:t xml:space="preserve">другими </w:t>
      </w:r>
      <w:r>
        <w:rPr>
          <w:sz w:val="26"/>
          <w:szCs w:val="26"/>
        </w:rPr>
        <w:lastRenderedPageBreak/>
        <w:t>субъектами хозяйствования</w:t>
      </w:r>
      <w:r w:rsidRPr="005D1EAB">
        <w:rPr>
          <w:sz w:val="26"/>
          <w:szCs w:val="26"/>
        </w:rPr>
        <w:t>; потерь от недостачи и (или) порчи товарно-материальных ценностей в пределах норм естественной убыли.</w:t>
      </w:r>
    </w:p>
    <w:p w14:paraId="0822F5E8" w14:textId="77777777" w:rsidR="00763391" w:rsidRPr="005D1EAB" w:rsidRDefault="00763391" w:rsidP="00763391">
      <w:pPr>
        <w:pStyle w:val="31"/>
        <w:tabs>
          <w:tab w:val="left" w:pos="1260"/>
        </w:tabs>
        <w:spacing w:before="0"/>
        <w:rPr>
          <w:szCs w:val="26"/>
        </w:rPr>
      </w:pPr>
      <w:r w:rsidRPr="005D1EAB">
        <w:rPr>
          <w:b/>
          <w:bCs/>
          <w:szCs w:val="26"/>
        </w:rPr>
        <w:t>Затраты на оплату труда</w:t>
      </w:r>
      <w:r w:rsidRPr="005D1EAB">
        <w:rPr>
          <w:szCs w:val="26"/>
        </w:rPr>
        <w:t xml:space="preserve"> – выплаты заработной платы за выполненную работу и отработанное время; стимулирующие и компенсирующие выплаты; оплата за неотработанное время; другие выплаты, установленные законодательством; денежная помощь в соответствии с законодательством, предоставляемая по завершении обучения в учреждении образования выпускникам, получившим свидетельство о направлении на работу; оплата отпусков с сохранением заработной платы, предоставляемых работникам в связи с получением образования в учреждениях образования; стоимость выдаваемых бесплатно в соответствии с законодательством форменной и фирменной одежды и обуви, остающихся в постоянном личном пользовании (или разница </w:t>
      </w:r>
      <w:r>
        <w:rPr>
          <w:szCs w:val="26"/>
        </w:rPr>
        <w:br/>
      </w:r>
      <w:r w:rsidRPr="005D1EAB">
        <w:rPr>
          <w:szCs w:val="26"/>
        </w:rPr>
        <w:t>в стоимости в связи с их продажей работникам по сниженным ценам).</w:t>
      </w:r>
    </w:p>
    <w:p w14:paraId="4040801A" w14:textId="77777777" w:rsidR="00763391" w:rsidRPr="005D1EAB" w:rsidRDefault="00763391" w:rsidP="00763391">
      <w:pPr>
        <w:pStyle w:val="31"/>
        <w:tabs>
          <w:tab w:val="left" w:pos="1260"/>
        </w:tabs>
        <w:spacing w:before="0"/>
        <w:rPr>
          <w:b/>
          <w:szCs w:val="26"/>
        </w:rPr>
      </w:pPr>
      <w:r w:rsidRPr="005D1EAB">
        <w:rPr>
          <w:b/>
          <w:bCs/>
          <w:szCs w:val="26"/>
        </w:rPr>
        <w:t>Отчисления на социальные нужды</w:t>
      </w:r>
      <w:r w:rsidRPr="005D1EAB">
        <w:rPr>
          <w:szCs w:val="26"/>
        </w:rPr>
        <w:t xml:space="preserve"> – </w:t>
      </w:r>
      <w:r w:rsidRPr="005D1EAB">
        <w:rPr>
          <w:rFonts w:eastAsia="Calibri"/>
          <w:szCs w:val="26"/>
        </w:rPr>
        <w:t>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r w:rsidRPr="005D1EAB">
        <w:rPr>
          <w:szCs w:val="26"/>
        </w:rPr>
        <w:t>, страховые взносы по договору дополнительного накопительного пенсионного страхования, уплачиваемых за счет средств работодателя.</w:t>
      </w:r>
    </w:p>
    <w:p w14:paraId="057F2F7A" w14:textId="77777777" w:rsidR="00763391" w:rsidRPr="005D1EAB" w:rsidRDefault="00763391" w:rsidP="00763391">
      <w:pPr>
        <w:pStyle w:val="a6"/>
        <w:spacing w:line="340" w:lineRule="exact"/>
        <w:ind w:firstLine="709"/>
        <w:jc w:val="both"/>
        <w:rPr>
          <w:sz w:val="26"/>
          <w:szCs w:val="26"/>
        </w:rPr>
      </w:pPr>
      <w:r w:rsidRPr="005D1EAB">
        <w:rPr>
          <w:b/>
          <w:bCs/>
          <w:sz w:val="26"/>
          <w:szCs w:val="26"/>
        </w:rPr>
        <w:t xml:space="preserve">Суммарная задолженность по обязательствам организаций </w:t>
      </w:r>
      <w:r w:rsidRPr="005D1EAB">
        <w:rPr>
          <w:sz w:val="26"/>
          <w:szCs w:val="26"/>
        </w:rPr>
        <w:t>–</w:t>
      </w:r>
      <w:r w:rsidRPr="005D1EAB">
        <w:rPr>
          <w:b/>
          <w:bCs/>
          <w:sz w:val="26"/>
          <w:szCs w:val="26"/>
        </w:rPr>
        <w:t xml:space="preserve"> </w:t>
      </w:r>
      <w:r w:rsidRPr="005D1EAB">
        <w:rPr>
          <w:sz w:val="26"/>
          <w:szCs w:val="26"/>
        </w:rPr>
        <w:t>кредиторская задолженность и задолженность по кредитам и займам.</w:t>
      </w:r>
    </w:p>
    <w:p w14:paraId="7B4D207A" w14:textId="77777777" w:rsidR="00763391" w:rsidRPr="005D1EAB" w:rsidRDefault="00763391" w:rsidP="00763391">
      <w:pPr>
        <w:tabs>
          <w:tab w:val="left" w:pos="5387"/>
        </w:tabs>
        <w:spacing w:line="340" w:lineRule="exact"/>
        <w:ind w:firstLine="709"/>
        <w:jc w:val="both"/>
        <w:rPr>
          <w:sz w:val="26"/>
          <w:szCs w:val="26"/>
        </w:rPr>
      </w:pPr>
      <w:r w:rsidRPr="005D1EAB">
        <w:rPr>
          <w:b/>
          <w:bCs/>
          <w:sz w:val="26"/>
          <w:szCs w:val="26"/>
        </w:rPr>
        <w:t xml:space="preserve">Кредиторская задолженность </w:t>
      </w:r>
      <w:r>
        <w:rPr>
          <w:sz w:val="26"/>
          <w:szCs w:val="26"/>
        </w:rPr>
        <w:t xml:space="preserve">– задолженность по расчетам </w:t>
      </w:r>
      <w:r>
        <w:rPr>
          <w:sz w:val="26"/>
          <w:szCs w:val="26"/>
        </w:rPr>
        <w:br/>
      </w:r>
      <w:r w:rsidRPr="005D1EAB">
        <w:rPr>
          <w:sz w:val="26"/>
          <w:szCs w:val="26"/>
        </w:rP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14:paraId="58E3DB42" w14:textId="77777777" w:rsidR="00763391" w:rsidRPr="005D1EAB" w:rsidRDefault="00763391" w:rsidP="00763391">
      <w:pPr>
        <w:spacing w:line="340" w:lineRule="exact"/>
        <w:ind w:firstLine="709"/>
        <w:jc w:val="both"/>
        <w:rPr>
          <w:sz w:val="26"/>
          <w:szCs w:val="26"/>
        </w:rPr>
      </w:pPr>
      <w:r w:rsidRPr="005D1EAB">
        <w:rPr>
          <w:b/>
          <w:bCs/>
          <w:sz w:val="26"/>
          <w:szCs w:val="26"/>
        </w:rPr>
        <w:t>Задолженность за топливно-энергетические</w:t>
      </w:r>
      <w:r w:rsidRPr="005D1EAB">
        <w:rPr>
          <w:sz w:val="26"/>
          <w:szCs w:val="26"/>
        </w:rPr>
        <w:t xml:space="preserve"> </w:t>
      </w:r>
      <w:r w:rsidRPr="005D1EAB">
        <w:rPr>
          <w:b/>
          <w:bCs/>
          <w:sz w:val="26"/>
          <w:szCs w:val="26"/>
        </w:rPr>
        <w:t>ресурсы</w:t>
      </w:r>
      <w:r w:rsidRPr="005D1EAB">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14:paraId="385F6565" w14:textId="77777777" w:rsidR="00763391" w:rsidRPr="005D1EAB" w:rsidRDefault="00763391" w:rsidP="00763391">
      <w:pPr>
        <w:spacing w:line="340" w:lineRule="exact"/>
        <w:ind w:firstLine="709"/>
        <w:jc w:val="both"/>
        <w:rPr>
          <w:b/>
          <w:bCs/>
          <w:sz w:val="26"/>
          <w:szCs w:val="26"/>
        </w:rPr>
      </w:pPr>
      <w:r w:rsidRPr="005D1EAB">
        <w:rPr>
          <w:b/>
          <w:bCs/>
          <w:sz w:val="26"/>
          <w:szCs w:val="26"/>
        </w:rPr>
        <w:t>Дебиторская задолженность</w:t>
      </w:r>
      <w:r w:rsidRPr="005D1EAB">
        <w:rPr>
          <w:sz w:val="26"/>
          <w:szCs w:val="26"/>
        </w:rPr>
        <w:t xml:space="preserve"> – задолженность по расчетам</w:t>
      </w:r>
      <w:r w:rsidRPr="005D1EAB">
        <w:rPr>
          <w:sz w:val="26"/>
          <w:szCs w:val="26"/>
        </w:rPr>
        <w:br/>
        <w:t>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14:paraId="3EC1952E" w14:textId="77777777" w:rsidR="00763391" w:rsidRPr="005D1EAB" w:rsidRDefault="00763391" w:rsidP="00763391">
      <w:pPr>
        <w:pStyle w:val="a6"/>
        <w:spacing w:line="340" w:lineRule="exact"/>
        <w:ind w:firstLine="709"/>
        <w:jc w:val="both"/>
        <w:rPr>
          <w:sz w:val="26"/>
          <w:szCs w:val="26"/>
        </w:rPr>
      </w:pPr>
      <w:r w:rsidRPr="005D1EAB">
        <w:rPr>
          <w:b/>
          <w:bCs/>
          <w:sz w:val="26"/>
          <w:szCs w:val="26"/>
        </w:rPr>
        <w:t>Просроченная задолженность</w:t>
      </w:r>
      <w:r w:rsidRPr="005D1EAB">
        <w:rPr>
          <w:sz w:val="26"/>
          <w:szCs w:val="26"/>
        </w:rPr>
        <w:t xml:space="preserve"> – задолженность, не погашенная в сроки, установленные договорами и (или) законодательными актами.</w:t>
      </w:r>
    </w:p>
    <w:p w14:paraId="2384D61C" w14:textId="77777777" w:rsidR="00763391" w:rsidRPr="005D1EAB" w:rsidRDefault="00763391" w:rsidP="00763391">
      <w:pPr>
        <w:spacing w:line="340" w:lineRule="exact"/>
        <w:ind w:firstLine="709"/>
        <w:jc w:val="both"/>
        <w:rPr>
          <w:sz w:val="26"/>
          <w:szCs w:val="26"/>
        </w:rPr>
      </w:pPr>
      <w:r w:rsidRPr="005D1EAB">
        <w:rPr>
          <w:b/>
          <w:bCs/>
          <w:sz w:val="26"/>
          <w:szCs w:val="26"/>
        </w:rPr>
        <w:t xml:space="preserve">Внешняя дебиторская задолженность </w:t>
      </w:r>
      <w:r>
        <w:rPr>
          <w:sz w:val="26"/>
          <w:szCs w:val="26"/>
        </w:rPr>
        <w:t xml:space="preserve">– задолженность покупателей </w:t>
      </w:r>
      <w:r>
        <w:rPr>
          <w:sz w:val="26"/>
          <w:szCs w:val="26"/>
        </w:rPr>
        <w:br/>
      </w:r>
      <w:r w:rsidRPr="005D1EAB">
        <w:rPr>
          <w:sz w:val="26"/>
          <w:szCs w:val="26"/>
        </w:rPr>
        <w:t>и заказчиков других стран организациям Республики Беларусь.</w:t>
      </w:r>
    </w:p>
    <w:p w14:paraId="3A16C631" w14:textId="77777777" w:rsidR="00763391" w:rsidRPr="00BA51FE" w:rsidRDefault="00763391" w:rsidP="00763391">
      <w:pPr>
        <w:spacing w:line="340" w:lineRule="exact"/>
        <w:ind w:firstLine="709"/>
        <w:jc w:val="both"/>
        <w:rPr>
          <w:sz w:val="26"/>
          <w:szCs w:val="26"/>
        </w:rPr>
      </w:pPr>
      <w:r w:rsidRPr="005D1EAB">
        <w:rPr>
          <w:b/>
          <w:bCs/>
          <w:sz w:val="26"/>
          <w:szCs w:val="26"/>
        </w:rPr>
        <w:lastRenderedPageBreak/>
        <w:t xml:space="preserve">Внешняя кредиторская задолженность </w:t>
      </w:r>
      <w:r w:rsidRPr="005D1EAB">
        <w:rPr>
          <w:sz w:val="26"/>
          <w:szCs w:val="26"/>
        </w:rPr>
        <w:t>– задолженность организаций Республики Беларусь поставщикам и подрядчикам других стран.</w:t>
      </w:r>
    </w:p>
    <w:p w14:paraId="16BE0D5C" w14:textId="77777777" w:rsidR="00E92817" w:rsidRPr="00FD6A7A" w:rsidRDefault="007E67CB" w:rsidP="00A35458">
      <w:pPr>
        <w:pStyle w:val="4"/>
        <w:keepNext w:val="0"/>
        <w:spacing w:after="120" w:line="300" w:lineRule="exact"/>
        <w:rPr>
          <w:rFonts w:ascii="Times New Roman" w:hAnsi="Times New Roman"/>
          <w:szCs w:val="30"/>
        </w:rPr>
      </w:pPr>
      <w:r>
        <w:rPr>
          <w:rFonts w:ascii="Times New Roman" w:hAnsi="Times New Roman"/>
          <w:szCs w:val="30"/>
        </w:rPr>
        <w:t>В</w:t>
      </w:r>
      <w:r w:rsidR="009B414E">
        <w:rPr>
          <w:rFonts w:ascii="Times New Roman" w:hAnsi="Times New Roman"/>
          <w:szCs w:val="30"/>
        </w:rPr>
        <w:t>нешнеэкономическ</w:t>
      </w:r>
      <w:r>
        <w:rPr>
          <w:rFonts w:ascii="Times New Roman" w:hAnsi="Times New Roman"/>
          <w:szCs w:val="30"/>
        </w:rPr>
        <w:t>ая</w:t>
      </w:r>
      <w:r w:rsidR="009B414E">
        <w:rPr>
          <w:rFonts w:ascii="Times New Roman" w:hAnsi="Times New Roman"/>
          <w:szCs w:val="30"/>
        </w:rPr>
        <w:t xml:space="preserve"> деятельност</w:t>
      </w:r>
      <w:r>
        <w:rPr>
          <w:rFonts w:ascii="Times New Roman" w:hAnsi="Times New Roman"/>
          <w:szCs w:val="30"/>
        </w:rPr>
        <w:t>ь</w:t>
      </w:r>
    </w:p>
    <w:p w14:paraId="141347CF" w14:textId="77777777" w:rsidR="00831FAE" w:rsidRPr="00E92817" w:rsidRDefault="00831FAE" w:rsidP="00704B37">
      <w:pPr>
        <w:pStyle w:val="a3"/>
        <w:spacing w:before="0" w:line="290"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6-го издания Руководства по платежному балансу и международной инвестиционной позиции (МВФ, 2009 г.).</w:t>
      </w:r>
    </w:p>
    <w:p w14:paraId="42B68B51" w14:textId="77777777" w:rsidR="00831FAE" w:rsidRPr="00E92817" w:rsidRDefault="00831FAE" w:rsidP="00704B37">
      <w:pPr>
        <w:pStyle w:val="a3"/>
        <w:spacing w:before="0" w:line="290" w:lineRule="exact"/>
        <w:rPr>
          <w:sz w:val="26"/>
          <w:szCs w:val="26"/>
        </w:rPr>
      </w:pPr>
      <w:r w:rsidRPr="00E92817">
        <w:rPr>
          <w:b/>
          <w:sz w:val="26"/>
          <w:szCs w:val="26"/>
        </w:rPr>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w:t>
      </w:r>
      <w:r w:rsidR="00B433F5">
        <w:rPr>
          <w:sz w:val="26"/>
          <w:szCs w:val="26"/>
        </w:rPr>
        <w:br/>
      </w:r>
      <w:r w:rsidRPr="00E92817">
        <w:rPr>
          <w:sz w:val="26"/>
          <w:szCs w:val="26"/>
        </w:rPr>
        <w:t xml:space="preserve">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w:t>
      </w:r>
      <w:r w:rsidR="00B433F5">
        <w:rPr>
          <w:sz w:val="26"/>
          <w:szCs w:val="26"/>
        </w:rPr>
        <w:br/>
      </w:r>
      <w:r w:rsidRPr="00E92817">
        <w:rPr>
          <w:sz w:val="26"/>
          <w:szCs w:val="26"/>
        </w:rPr>
        <w:t xml:space="preserve">(без учета транспортировки и страхования). Кроме того, в соответствии </w:t>
      </w:r>
      <w:r w:rsidR="00B433F5">
        <w:rPr>
          <w:sz w:val="26"/>
          <w:szCs w:val="26"/>
        </w:rPr>
        <w:br/>
      </w:r>
      <w:r w:rsidRPr="00E92817">
        <w:rPr>
          <w:sz w:val="26"/>
          <w:szCs w:val="26"/>
        </w:rPr>
        <w:t xml:space="preserve">с методологией платежного баланса из объемов экспорта и импорта товаров </w:t>
      </w:r>
      <w:r w:rsidR="006961DF" w:rsidRPr="006961DF">
        <w:rPr>
          <w:sz w:val="26"/>
          <w:szCs w:val="26"/>
        </w:rPr>
        <w:br/>
      </w:r>
      <w:r w:rsidRPr="00E92817">
        <w:rPr>
          <w:sz w:val="26"/>
          <w:szCs w:val="26"/>
        </w:rPr>
        <w:t>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14:paraId="700B8853" w14:textId="77777777" w:rsidR="00831FAE" w:rsidRPr="00E92817" w:rsidRDefault="00831FAE" w:rsidP="00704B37">
      <w:pPr>
        <w:pStyle w:val="a3"/>
        <w:spacing w:before="0" w:line="290" w:lineRule="exact"/>
        <w:rPr>
          <w:sz w:val="26"/>
          <w:szCs w:val="26"/>
        </w:rPr>
      </w:pPr>
      <w:r w:rsidRPr="00E92817">
        <w:rPr>
          <w:b/>
          <w:sz w:val="26"/>
          <w:szCs w:val="26"/>
        </w:rPr>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w:t>
      </w:r>
      <w:r>
        <w:rPr>
          <w:sz w:val="26"/>
          <w:szCs w:val="26"/>
        </w:rPr>
        <w:br/>
      </w:r>
      <w:r w:rsidRPr="00E92817">
        <w:rPr>
          <w:sz w:val="26"/>
          <w:szCs w:val="26"/>
        </w:rPr>
        <w:t>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14:paraId="0579D98F" w14:textId="77777777" w:rsidR="00831FAE" w:rsidRPr="00E92817" w:rsidRDefault="00831FAE" w:rsidP="00704B37">
      <w:pPr>
        <w:pStyle w:val="a3"/>
        <w:spacing w:before="0" w:line="290" w:lineRule="exact"/>
        <w:rPr>
          <w:sz w:val="26"/>
          <w:szCs w:val="26"/>
        </w:rPr>
      </w:pPr>
      <w:r w:rsidRPr="00C06389">
        <w:rPr>
          <w:sz w:val="26"/>
          <w:szCs w:val="26"/>
        </w:rPr>
        <w:t xml:space="preserve">Национальным статистическим комитетом Республики Беларусь статистические данные о </w:t>
      </w:r>
      <w:r w:rsidRPr="00C06389">
        <w:rPr>
          <w:b/>
          <w:sz w:val="26"/>
          <w:szCs w:val="26"/>
        </w:rPr>
        <w:t>внешней торговле товарами</w:t>
      </w:r>
      <w:r w:rsidRPr="00C06389">
        <w:rPr>
          <w:sz w:val="26"/>
          <w:szCs w:val="26"/>
        </w:rPr>
        <w:t xml:space="preserve"> сформированы </w:t>
      </w:r>
      <w:r w:rsidRPr="00C06389">
        <w:rPr>
          <w:sz w:val="26"/>
          <w:szCs w:val="26"/>
        </w:rPr>
        <w:br/>
        <w:t xml:space="preserve">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на основе </w:t>
      </w:r>
      <w:r w:rsidRPr="00C06389">
        <w:rPr>
          <w:bCs/>
          <w:sz w:val="26"/>
          <w:szCs w:val="26"/>
        </w:rPr>
        <w:t xml:space="preserve">данных таможенной статистики внешней торговли </w:t>
      </w:r>
      <w:r w:rsidRPr="00C06389">
        <w:rPr>
          <w:sz w:val="26"/>
          <w:szCs w:val="26"/>
        </w:rPr>
        <w:t>Республики Беларусь и статистики взаимной торговли Республики</w:t>
      </w:r>
      <w:r w:rsidRPr="00E92817">
        <w:rPr>
          <w:sz w:val="26"/>
          <w:szCs w:val="26"/>
        </w:rPr>
        <w:t xml:space="preserve"> </w:t>
      </w:r>
      <w:r w:rsidRPr="00141C51">
        <w:rPr>
          <w:spacing w:val="-2"/>
          <w:sz w:val="26"/>
          <w:szCs w:val="26"/>
        </w:rPr>
        <w:t xml:space="preserve">Беларусь с государствами – членами </w:t>
      </w:r>
      <w:r w:rsidRPr="00141C51">
        <w:rPr>
          <w:rFonts w:eastAsia="Arial Unicode MS"/>
          <w:spacing w:val="-2"/>
          <w:sz w:val="26"/>
          <w:szCs w:val="26"/>
        </w:rPr>
        <w:t>Евразийского экономического союза (далее –</w:t>
      </w:r>
      <w:r w:rsidRPr="00E92817">
        <w:rPr>
          <w:rFonts w:eastAsia="Arial Unicode MS"/>
          <w:sz w:val="26"/>
          <w:szCs w:val="26"/>
        </w:rPr>
        <w:t xml:space="preserve"> данные таможенной статистики)</w:t>
      </w:r>
      <w:r w:rsidRPr="00E92817">
        <w:rPr>
          <w:sz w:val="26"/>
          <w:szCs w:val="26"/>
        </w:rPr>
        <w:t>, государственной статистической отчетности, расчетных данных. Д</w:t>
      </w:r>
      <w:r w:rsidRPr="00E92817">
        <w:rPr>
          <w:rFonts w:eastAsia="Arial Unicode MS"/>
          <w:sz w:val="26"/>
          <w:szCs w:val="26"/>
        </w:rPr>
        <w:t>анные таможенной статистики</w:t>
      </w:r>
      <w:r w:rsidRPr="00E92817">
        <w:rPr>
          <w:sz w:val="26"/>
          <w:szCs w:val="26"/>
        </w:rPr>
        <w:t xml:space="preserve">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бункерного топлива, используемого для заправки воздушных судов, 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14:paraId="2E9BEABD" w14:textId="77777777" w:rsidR="00831FAE" w:rsidRPr="00E92817" w:rsidRDefault="00831FAE" w:rsidP="00704B37">
      <w:pPr>
        <w:pStyle w:val="a3"/>
        <w:spacing w:before="0" w:line="306" w:lineRule="exact"/>
        <w:rPr>
          <w:sz w:val="26"/>
          <w:szCs w:val="26"/>
        </w:rPr>
      </w:pPr>
      <w:r w:rsidRPr="00E92817">
        <w:rPr>
          <w:sz w:val="26"/>
          <w:szCs w:val="26"/>
        </w:rPr>
        <w:lastRenderedPageBreak/>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w:t>
      </w:r>
      <w:r w:rsidR="00B433F5">
        <w:rPr>
          <w:sz w:val="26"/>
          <w:szCs w:val="26"/>
        </w:rPr>
        <w:br/>
      </w:r>
      <w:r w:rsidRPr="00E92817">
        <w:rPr>
          <w:sz w:val="26"/>
          <w:szCs w:val="26"/>
        </w:rPr>
        <w:t xml:space="preserve">к запасам материальных ресурсов государства. </w:t>
      </w:r>
    </w:p>
    <w:p w14:paraId="2E891972" w14:textId="77777777" w:rsidR="00831FAE" w:rsidRPr="00E92817" w:rsidRDefault="00831FAE" w:rsidP="00704B37">
      <w:pPr>
        <w:pStyle w:val="a3"/>
        <w:spacing w:before="0" w:line="306" w:lineRule="exact"/>
        <w:rPr>
          <w:sz w:val="26"/>
          <w:szCs w:val="26"/>
        </w:rPr>
      </w:pPr>
      <w:r w:rsidRPr="00E92817">
        <w:rPr>
          <w:b/>
          <w:sz w:val="26"/>
          <w:szCs w:val="26"/>
        </w:rPr>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14:paraId="5CA1FA83" w14:textId="77777777" w:rsidR="00831FAE" w:rsidRPr="00E92817" w:rsidRDefault="00831FAE" w:rsidP="00704B37">
      <w:pPr>
        <w:pStyle w:val="a3"/>
        <w:spacing w:before="0" w:line="306"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14:paraId="4D145419" w14:textId="77777777" w:rsidR="00831FAE" w:rsidRDefault="00831FAE" w:rsidP="00704B37">
      <w:pPr>
        <w:pStyle w:val="a3"/>
        <w:spacing w:before="0" w:line="306" w:lineRule="exact"/>
        <w:rPr>
          <w:sz w:val="26"/>
          <w:szCs w:val="26"/>
        </w:rPr>
      </w:pPr>
      <w:r w:rsidRPr="00E92817">
        <w:rPr>
          <w:b/>
          <w:sz w:val="26"/>
          <w:szCs w:val="26"/>
        </w:rPr>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w:t>
      </w:r>
      <w:r w:rsidR="00B433F5">
        <w:rPr>
          <w:sz w:val="26"/>
          <w:szCs w:val="26"/>
        </w:rPr>
        <w:br/>
      </w:r>
      <w:r w:rsidRPr="00E92817">
        <w:rPr>
          <w:sz w:val="26"/>
          <w:szCs w:val="26"/>
        </w:rPr>
        <w:t>и стран в общем объеме экспорта товаров Республики Беларусь. Если значения показателя находятся в интервале до 1000</w:t>
      </w:r>
      <w:r>
        <w:rPr>
          <w:sz w:val="26"/>
          <w:szCs w:val="26"/>
        </w:rPr>
        <w:t>,</w:t>
      </w:r>
      <w:r w:rsidRPr="00E92817">
        <w:rPr>
          <w:sz w:val="26"/>
          <w:szCs w:val="26"/>
        </w:rPr>
        <w:t xml:space="preserve"> степень концентрации считается низкой, от 1000 до 1800 – средней, 1800 и выше – высокой.</w:t>
      </w:r>
    </w:p>
    <w:p w14:paraId="1FEB1B20" w14:textId="77777777" w:rsidR="00831FAE" w:rsidRDefault="00831FAE" w:rsidP="00704B37">
      <w:pPr>
        <w:pStyle w:val="a3"/>
        <w:spacing w:before="0" w:line="306" w:lineRule="exact"/>
        <w:rPr>
          <w:sz w:val="26"/>
          <w:szCs w:val="26"/>
        </w:rPr>
      </w:pPr>
      <w:r w:rsidRPr="009759D1">
        <w:rPr>
          <w:sz w:val="26"/>
          <w:szCs w:val="26"/>
        </w:rPr>
        <w:t>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14:paraId="197C5E83" w14:textId="77777777" w:rsidR="00831FAE" w:rsidRPr="00E92817" w:rsidRDefault="00831FAE" w:rsidP="00704B37">
      <w:pPr>
        <w:pStyle w:val="a3"/>
        <w:spacing w:before="0" w:line="306"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w:t>
      </w:r>
      <w:r w:rsidR="00B433F5">
        <w:rPr>
          <w:sz w:val="26"/>
          <w:szCs w:val="26"/>
        </w:rPr>
        <w:br/>
      </w:r>
      <w:r w:rsidRPr="00E92817">
        <w:rPr>
          <w:sz w:val="26"/>
          <w:szCs w:val="26"/>
        </w:rPr>
        <w:t>об экспорте и импорте услуг.</w:t>
      </w:r>
    </w:p>
    <w:p w14:paraId="534290CB" w14:textId="77777777" w:rsidR="00831FAE" w:rsidRPr="00E92817" w:rsidRDefault="00831FAE" w:rsidP="00704B37">
      <w:pPr>
        <w:pStyle w:val="31"/>
        <w:spacing w:before="0" w:line="306" w:lineRule="exact"/>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14:paraId="3BB9A758" w14:textId="77777777" w:rsidR="00831FAE" w:rsidRPr="00E92817" w:rsidRDefault="00831FAE" w:rsidP="00704B37">
      <w:pPr>
        <w:pStyle w:val="31"/>
        <w:spacing w:before="0" w:line="306" w:lineRule="exact"/>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14:paraId="5C55AE83" w14:textId="77777777" w:rsidR="00831FAE" w:rsidRPr="00E92817" w:rsidRDefault="00831FAE" w:rsidP="00704B37">
      <w:pPr>
        <w:pStyle w:val="31"/>
        <w:spacing w:before="0" w:line="306" w:lineRule="exact"/>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14:paraId="5E14C5BC" w14:textId="77777777" w:rsidR="00831FAE" w:rsidRPr="00E92817" w:rsidRDefault="00831FAE" w:rsidP="00704B37">
      <w:pPr>
        <w:pStyle w:val="31"/>
        <w:spacing w:before="0" w:line="306" w:lineRule="exact"/>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14:paraId="5DF29795" w14:textId="77777777" w:rsidR="00831FAE" w:rsidRPr="00190CF6" w:rsidRDefault="00831FAE" w:rsidP="00704B37">
      <w:pPr>
        <w:pStyle w:val="31"/>
        <w:spacing w:before="0" w:line="306" w:lineRule="exact"/>
        <w:rPr>
          <w:spacing w:val="-6"/>
          <w:szCs w:val="26"/>
        </w:rPr>
      </w:pPr>
      <w:r w:rsidRPr="00190CF6">
        <w:rPr>
          <w:b/>
          <w:spacing w:val="-6"/>
          <w:szCs w:val="26"/>
        </w:rPr>
        <w:t xml:space="preserve">Географическое распределение </w:t>
      </w:r>
      <w:r w:rsidRPr="00190CF6">
        <w:rPr>
          <w:spacing w:val="-6"/>
          <w:szCs w:val="26"/>
        </w:rPr>
        <w:t xml:space="preserve">экспорта и импорта услуг осуществляется </w:t>
      </w:r>
      <w:r>
        <w:rPr>
          <w:spacing w:val="-6"/>
          <w:szCs w:val="26"/>
        </w:rPr>
        <w:br/>
      </w:r>
      <w:r w:rsidRPr="00190CF6">
        <w:rPr>
          <w:spacing w:val="-6"/>
          <w:szCs w:val="26"/>
        </w:rPr>
        <w:t>в соответствии с территориальной принадлежностью нерезидента, с которым заключен контракт (договор) на предоставление или получение услуги.</w:t>
      </w:r>
    </w:p>
    <w:p w14:paraId="3EAE2A9C" w14:textId="77777777" w:rsidR="00831FAE" w:rsidRDefault="00831FAE" w:rsidP="00704B37">
      <w:pPr>
        <w:pStyle w:val="31"/>
        <w:spacing w:before="0" w:line="306" w:lineRule="exact"/>
        <w:rPr>
          <w:szCs w:val="26"/>
        </w:rPr>
      </w:pPr>
      <w:r w:rsidRPr="00E92817">
        <w:rPr>
          <w:szCs w:val="26"/>
        </w:rPr>
        <w:lastRenderedPageBreak/>
        <w:t xml:space="preserve">Данные об экспорте и импорте услуг учитываются по моменту </w:t>
      </w:r>
      <w:r w:rsidR="00B433F5">
        <w:rPr>
          <w:szCs w:val="26"/>
        </w:rPr>
        <w:br/>
      </w:r>
      <w:r w:rsidRPr="00E92817">
        <w:rPr>
          <w:szCs w:val="26"/>
        </w:rPr>
        <w:t>их фактического предоставления или получения, независимо от времени оплаты, на основании документов, свидетельствующих о выполнении услуг.</w:t>
      </w:r>
    </w:p>
    <w:p w14:paraId="3AA589B3" w14:textId="77777777" w:rsidR="00A554B9" w:rsidRPr="00C5150D" w:rsidRDefault="00A554B9" w:rsidP="00A35458">
      <w:pPr>
        <w:pStyle w:val="2"/>
        <w:keepNext w:val="0"/>
        <w:spacing w:before="120" w:after="120"/>
        <w:ind w:firstLine="709"/>
        <w:rPr>
          <w:rFonts w:ascii="Times New Roman" w:hAnsi="Times New Roman"/>
          <w:szCs w:val="30"/>
        </w:rPr>
      </w:pPr>
      <w:r w:rsidRPr="00B85227">
        <w:rPr>
          <w:rFonts w:ascii="Times New Roman" w:hAnsi="Times New Roman"/>
          <w:szCs w:val="30"/>
        </w:rPr>
        <w:t>Иностранные инвестиции</w:t>
      </w:r>
    </w:p>
    <w:p w14:paraId="7BA0687F" w14:textId="77777777" w:rsidR="004109C0" w:rsidRPr="00190CF6" w:rsidRDefault="004109C0" w:rsidP="00704B37">
      <w:pPr>
        <w:pStyle w:val="ad"/>
        <w:spacing w:line="306" w:lineRule="exact"/>
        <w:ind w:firstLine="709"/>
        <w:jc w:val="both"/>
        <w:rPr>
          <w:sz w:val="26"/>
          <w:szCs w:val="26"/>
        </w:rPr>
      </w:pPr>
      <w:r w:rsidRPr="00190CF6">
        <w:rPr>
          <w:b/>
          <w:bCs/>
          <w:sz w:val="26"/>
          <w:szCs w:val="26"/>
        </w:rPr>
        <w:t>И</w:t>
      </w:r>
      <w:r w:rsidRPr="00184E66">
        <w:rPr>
          <w:b/>
          <w:bCs/>
          <w:sz w:val="26"/>
          <w:szCs w:val="26"/>
        </w:rPr>
        <w:t>но</w:t>
      </w:r>
      <w:r w:rsidRPr="00190CF6">
        <w:rPr>
          <w:b/>
          <w:bCs/>
          <w:sz w:val="26"/>
          <w:szCs w:val="26"/>
        </w:rPr>
        <w:t>странные инвестиции</w:t>
      </w:r>
      <w:r>
        <w:rPr>
          <w:b/>
          <w:bCs/>
          <w:sz w:val="26"/>
          <w:szCs w:val="26"/>
        </w:rPr>
        <w:t xml:space="preserve"> </w:t>
      </w:r>
      <w:r w:rsidRPr="00190CF6">
        <w:rPr>
          <w:sz w:val="26"/>
          <w:szCs w:val="26"/>
        </w:rPr>
        <w:t>– инвестиции, вложенные иностранными инвесторами.</w:t>
      </w:r>
    </w:p>
    <w:p w14:paraId="53D5D37C" w14:textId="77777777" w:rsidR="004109C0" w:rsidRPr="006A0B3F" w:rsidRDefault="004109C0" w:rsidP="00704B37">
      <w:pPr>
        <w:pStyle w:val="a6"/>
        <w:spacing w:line="306" w:lineRule="exact"/>
        <w:ind w:firstLine="709"/>
        <w:jc w:val="both"/>
        <w:rPr>
          <w:iCs/>
          <w:sz w:val="26"/>
          <w:szCs w:val="26"/>
        </w:rPr>
      </w:pPr>
      <w:r w:rsidRPr="006A0B3F">
        <w:rPr>
          <w:b/>
          <w:iCs/>
          <w:sz w:val="26"/>
          <w:szCs w:val="26"/>
        </w:rPr>
        <w:t>Прямые</w:t>
      </w:r>
      <w:r>
        <w:rPr>
          <w:b/>
          <w:iCs/>
          <w:sz w:val="26"/>
          <w:szCs w:val="26"/>
        </w:rPr>
        <w:t xml:space="preserve"> и</w:t>
      </w:r>
      <w:r w:rsidRPr="00DB5A5B">
        <w:rPr>
          <w:b/>
          <w:iCs/>
          <w:sz w:val="26"/>
          <w:szCs w:val="26"/>
        </w:rPr>
        <w:t>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w:t>
      </w:r>
      <w:r>
        <w:rPr>
          <w:iCs/>
          <w:sz w:val="26"/>
          <w:szCs w:val="26"/>
        </w:rPr>
        <w:br/>
      </w:r>
      <w:r w:rsidRPr="006A0B3F">
        <w:rPr>
          <w:iCs/>
          <w:sz w:val="26"/>
          <w:szCs w:val="26"/>
        </w:rPr>
        <w:t>и (или) паев в уставном фонде организации. Прямые инвестиции включают инструмен</w:t>
      </w:r>
      <w:r>
        <w:rPr>
          <w:iCs/>
          <w:sz w:val="26"/>
          <w:szCs w:val="26"/>
        </w:rPr>
        <w:t>ты участия в капитале</w:t>
      </w:r>
      <w:r w:rsidRPr="006A0B3F">
        <w:rPr>
          <w:iCs/>
          <w:sz w:val="26"/>
          <w:szCs w:val="26"/>
        </w:rPr>
        <w:t>;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
    <w:p w14:paraId="4D1F25EC" w14:textId="77777777" w:rsidR="004109C0" w:rsidRPr="006A0B3F" w:rsidRDefault="00184E66" w:rsidP="00704B37">
      <w:pPr>
        <w:pStyle w:val="a6"/>
        <w:spacing w:line="306" w:lineRule="exact"/>
        <w:ind w:firstLine="709"/>
        <w:jc w:val="both"/>
        <w:rPr>
          <w:sz w:val="26"/>
          <w:szCs w:val="26"/>
        </w:rPr>
      </w:pPr>
      <w:r w:rsidRPr="0041768D">
        <w:rPr>
          <w:b/>
          <w:sz w:val="26"/>
          <w:szCs w:val="26"/>
        </w:rPr>
        <w:t>Реинвестирование</w:t>
      </w:r>
      <w:r w:rsidRPr="0041768D">
        <w:rPr>
          <w:sz w:val="26"/>
          <w:szCs w:val="26"/>
        </w:rPr>
        <w:t xml:space="preserve"> – часть прибыли пропорционально доле прямого инвестора в уставном фонде организации.</w:t>
      </w:r>
    </w:p>
    <w:p w14:paraId="3EFE9B76" w14:textId="77777777" w:rsidR="004109C0" w:rsidRPr="006A0B3F" w:rsidRDefault="004109C0" w:rsidP="00704B37">
      <w:pPr>
        <w:pStyle w:val="a6"/>
        <w:spacing w:line="306" w:lineRule="exact"/>
        <w:ind w:firstLine="709"/>
        <w:jc w:val="both"/>
        <w:rPr>
          <w:sz w:val="26"/>
          <w:szCs w:val="26"/>
        </w:rPr>
      </w:pPr>
      <w:r w:rsidRPr="006A0B3F">
        <w:rPr>
          <w:b/>
          <w:sz w:val="26"/>
          <w:szCs w:val="26"/>
        </w:rPr>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 xml:space="preserve">задолженность </w:t>
      </w:r>
      <w:r>
        <w:rPr>
          <w:spacing w:val="-4"/>
          <w:sz w:val="26"/>
          <w:szCs w:val="26"/>
        </w:rPr>
        <w:br/>
      </w:r>
      <w:r w:rsidRPr="006A0B3F">
        <w:rPr>
          <w:spacing w:val="-4"/>
          <w:sz w:val="26"/>
          <w:szCs w:val="26"/>
        </w:rPr>
        <w:t xml:space="preserve">за товары, работы, услуги организации прямого инвестирования прямому инвестору; </w:t>
      </w:r>
      <w:r w:rsidRPr="006A0B3F">
        <w:rPr>
          <w:sz w:val="26"/>
          <w:szCs w:val="26"/>
        </w:rPr>
        <w:t xml:space="preserve">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w:t>
      </w:r>
      <w:r>
        <w:rPr>
          <w:sz w:val="26"/>
          <w:szCs w:val="26"/>
        </w:rPr>
        <w:br/>
      </w:r>
      <w:r w:rsidRPr="006A0B3F">
        <w:rPr>
          <w:sz w:val="26"/>
          <w:szCs w:val="26"/>
        </w:rPr>
        <w:t>к организации прямого инвестирования.</w:t>
      </w:r>
    </w:p>
    <w:p w14:paraId="489ED7B5" w14:textId="77777777" w:rsidR="004109C0" w:rsidRDefault="004109C0" w:rsidP="00704B37">
      <w:pPr>
        <w:pStyle w:val="a6"/>
        <w:spacing w:line="306" w:lineRule="exact"/>
        <w:ind w:firstLine="709"/>
        <w:jc w:val="both"/>
        <w:rPr>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14:paraId="10C60C6E" w14:textId="77777777" w:rsidR="004109C0" w:rsidRPr="00CB7209" w:rsidRDefault="004109C0" w:rsidP="00704B37">
      <w:pPr>
        <w:pStyle w:val="a6"/>
        <w:spacing w:line="306" w:lineRule="exact"/>
        <w:ind w:firstLine="709"/>
        <w:jc w:val="both"/>
        <w:rPr>
          <w:sz w:val="26"/>
          <w:szCs w:val="26"/>
        </w:rPr>
      </w:pPr>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Pr>
          <w:b/>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 и проданы нерезидентам Республики Беларусь.</w:t>
      </w:r>
    </w:p>
    <w:p w14:paraId="18D78AFD" w14:textId="77777777" w:rsidR="004109C0" w:rsidRPr="00CB7209" w:rsidRDefault="004109C0" w:rsidP="00704B37">
      <w:pPr>
        <w:pStyle w:val="a6"/>
        <w:spacing w:line="306" w:lineRule="exact"/>
        <w:ind w:firstLine="709"/>
        <w:jc w:val="both"/>
        <w:rPr>
          <w:sz w:val="26"/>
          <w:szCs w:val="26"/>
        </w:rPr>
      </w:pPr>
      <w:r w:rsidRPr="00CB7209">
        <w:rPr>
          <w:b/>
          <w:iCs/>
          <w:sz w:val="26"/>
          <w:szCs w:val="26"/>
        </w:rPr>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w:t>
      </w:r>
      <w:r>
        <w:rPr>
          <w:sz w:val="26"/>
          <w:szCs w:val="26"/>
        </w:rPr>
        <w:t>ты участия в капитале</w:t>
      </w:r>
      <w:r w:rsidRPr="00CB7209">
        <w:rPr>
          <w:sz w:val="26"/>
          <w:szCs w:val="26"/>
        </w:rPr>
        <w:t xml:space="preserve"> </w:t>
      </w:r>
      <w:r>
        <w:rPr>
          <w:sz w:val="26"/>
          <w:szCs w:val="26"/>
        </w:rPr>
        <w:br/>
      </w:r>
      <w:r w:rsidRPr="00CB7209">
        <w:rPr>
          <w:sz w:val="26"/>
          <w:szCs w:val="26"/>
        </w:rPr>
        <w:t>и долговые ценные бумаги.</w:t>
      </w:r>
    </w:p>
    <w:p w14:paraId="1FFBDA23" w14:textId="77777777" w:rsidR="004109C0" w:rsidRPr="00762CBB" w:rsidRDefault="004109C0" w:rsidP="00704B37">
      <w:pPr>
        <w:pStyle w:val="a6"/>
        <w:spacing w:line="282" w:lineRule="exact"/>
        <w:ind w:firstLine="709"/>
        <w:jc w:val="both"/>
        <w:rPr>
          <w:iCs/>
          <w:sz w:val="26"/>
          <w:szCs w:val="26"/>
        </w:rPr>
      </w:pPr>
      <w:r w:rsidRPr="00762CBB">
        <w:rPr>
          <w:b/>
          <w:iCs/>
          <w:sz w:val="26"/>
          <w:szCs w:val="26"/>
        </w:rPr>
        <w:lastRenderedPageBreak/>
        <w:t>Прочие иностранные инвестиции</w:t>
      </w:r>
      <w:r w:rsidRPr="00762CBB">
        <w:rPr>
          <w:iCs/>
          <w:sz w:val="26"/>
          <w:szCs w:val="26"/>
        </w:rPr>
        <w:t xml:space="preserve"> – кредиты и займы, финансовый лизинг, прочие требования и обязательства,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w:t>
      </w:r>
      <w:r w:rsidR="00C621E4">
        <w:rPr>
          <w:iCs/>
          <w:sz w:val="26"/>
          <w:szCs w:val="26"/>
        </w:rPr>
        <w:br/>
      </w:r>
      <w:r w:rsidRPr="00762CBB">
        <w:rPr>
          <w:iCs/>
          <w:sz w:val="26"/>
          <w:szCs w:val="26"/>
        </w:rPr>
        <w:t xml:space="preserve">к прямым инвестициям. Счета и депозиты включают денежные средства на собственных счетах организаций-резидентов Республики Беларусь </w:t>
      </w:r>
      <w:r w:rsidR="00C621E4">
        <w:rPr>
          <w:iCs/>
          <w:sz w:val="26"/>
          <w:szCs w:val="26"/>
        </w:rPr>
        <w:br/>
      </w:r>
      <w:r w:rsidRPr="00762CBB">
        <w:rPr>
          <w:iCs/>
          <w:sz w:val="26"/>
          <w:szCs w:val="26"/>
        </w:rPr>
        <w:t>в иностранных банках за рубежом, на счетах филиалов, представительств и иных подразделений за рубежом.</w:t>
      </w:r>
    </w:p>
    <w:p w14:paraId="1BEC3C78" w14:textId="77777777" w:rsidR="00C621E4" w:rsidRDefault="00C621E4" w:rsidP="00704B37">
      <w:pPr>
        <w:pStyle w:val="4"/>
        <w:keepNext w:val="0"/>
        <w:spacing w:after="120" w:line="300" w:lineRule="exact"/>
        <w:rPr>
          <w:rFonts w:ascii="Times New Roman" w:hAnsi="Times New Roman"/>
          <w:szCs w:val="30"/>
        </w:rPr>
      </w:pPr>
      <w:r>
        <w:rPr>
          <w:rFonts w:ascii="Times New Roman" w:hAnsi="Times New Roman"/>
          <w:szCs w:val="30"/>
        </w:rPr>
        <w:t>Цены</w:t>
      </w:r>
    </w:p>
    <w:p w14:paraId="50D89392" w14:textId="77777777" w:rsidR="003B25A1" w:rsidRPr="003B25A1" w:rsidRDefault="003B25A1" w:rsidP="00704B37">
      <w:pPr>
        <w:spacing w:line="282" w:lineRule="exact"/>
        <w:ind w:firstLine="709"/>
        <w:jc w:val="both"/>
        <w:rPr>
          <w:sz w:val="26"/>
          <w:szCs w:val="26"/>
        </w:rPr>
      </w:pPr>
      <w:r w:rsidRPr="003B25A1">
        <w:rPr>
          <w:b/>
          <w:sz w:val="26"/>
          <w:szCs w:val="26"/>
        </w:rPr>
        <w:t>Индекс потребительских цен</w:t>
      </w:r>
      <w:r w:rsidRPr="003B25A1">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500 наименований товаров, товарных групп и видов услуг, характеризующих фактическую структуру потребительских расходов населения республики.</w:t>
      </w:r>
    </w:p>
    <w:p w14:paraId="1FA228EC" w14:textId="77777777" w:rsidR="003B25A1" w:rsidRPr="003B25A1" w:rsidRDefault="003B25A1" w:rsidP="00704B37">
      <w:pPr>
        <w:pStyle w:val="31"/>
        <w:spacing w:before="0" w:line="282" w:lineRule="exact"/>
        <w:rPr>
          <w:szCs w:val="26"/>
        </w:rPr>
      </w:pPr>
      <w:r w:rsidRPr="003B25A1">
        <w:rPr>
          <w:szCs w:val="26"/>
        </w:rPr>
        <w:t>Регистрация цен и тарифов регулярно осуществляется в 31 городе республики по представительной выборочной совокупности отобранных организаций торговли различных форм собственности.</w:t>
      </w:r>
    </w:p>
    <w:p w14:paraId="2B08BA41" w14:textId="77777777" w:rsidR="003B25A1" w:rsidRPr="003B25A1" w:rsidRDefault="003B25A1" w:rsidP="00704B37">
      <w:pPr>
        <w:pStyle w:val="31"/>
        <w:spacing w:before="0" w:line="282" w:lineRule="exact"/>
        <w:rPr>
          <w:szCs w:val="26"/>
        </w:rPr>
      </w:pPr>
      <w:r w:rsidRPr="003B25A1">
        <w:rPr>
          <w:szCs w:val="26"/>
        </w:rPr>
        <w:t xml:space="preserve">Структура фактических потребительских расходов населения </w:t>
      </w:r>
      <w:r w:rsidRPr="003B25A1">
        <w:rPr>
          <w:szCs w:val="26"/>
        </w:rPr>
        <w:br/>
        <w:t xml:space="preserve">по республике определена по данным выборочного обследования домашних хозяйств по уровню жизни о расходах семей на приобретение товаров и оплату услуг в 2024 году. </w:t>
      </w:r>
    </w:p>
    <w:p w14:paraId="08DE2543" w14:textId="77777777" w:rsidR="003B25A1" w:rsidRPr="003B25A1" w:rsidRDefault="003B25A1" w:rsidP="00704B37">
      <w:pPr>
        <w:tabs>
          <w:tab w:val="left" w:pos="851"/>
        </w:tabs>
        <w:spacing w:line="282" w:lineRule="exact"/>
        <w:ind w:firstLine="709"/>
        <w:jc w:val="both"/>
        <w:rPr>
          <w:bCs/>
          <w:spacing w:val="-2"/>
          <w:sz w:val="26"/>
          <w:szCs w:val="26"/>
        </w:rPr>
      </w:pPr>
      <w:r w:rsidRPr="003B25A1">
        <w:rPr>
          <w:bCs/>
          <w:spacing w:val="-2"/>
          <w:sz w:val="26"/>
          <w:szCs w:val="26"/>
        </w:rPr>
        <w:t xml:space="preserve">Расчет индекса потребительских цен для 10 процентов наименее обеспеченных и для 10 процентов наиболее обеспеченных домашних хозяйств осуществляется на основании информации выборочного обследования </w:t>
      </w:r>
      <w:r w:rsidRPr="003B25A1">
        <w:rPr>
          <w:bCs/>
          <w:spacing w:val="-2"/>
          <w:sz w:val="26"/>
          <w:szCs w:val="26"/>
        </w:rPr>
        <w:br/>
        <w:t>о потребительских расходах домашних хозяйств с уровнем среднедушевых располагаемых ресурсов</w:t>
      </w:r>
      <w:r w:rsidRPr="003B25A1">
        <w:rPr>
          <w:rStyle w:val="af"/>
          <w:spacing w:val="-2"/>
          <w:sz w:val="26"/>
          <w:szCs w:val="26"/>
        </w:rPr>
        <w:footnoteReference w:customMarkFollows="1" w:id="1"/>
        <w:t>1</w:t>
      </w:r>
      <w:r w:rsidRPr="003B25A1">
        <w:rPr>
          <w:rStyle w:val="af"/>
          <w:b/>
          <w:spacing w:val="-2"/>
          <w:sz w:val="26"/>
          <w:szCs w:val="26"/>
        </w:rPr>
        <w:t>)</w:t>
      </w:r>
      <w:r w:rsidRPr="003B25A1">
        <w:rPr>
          <w:bCs/>
          <w:spacing w:val="-2"/>
          <w:sz w:val="26"/>
          <w:szCs w:val="26"/>
        </w:rPr>
        <w:t xml:space="preserve"> соответственно менее 5,8 тыс. рублей и более 35,2 тыс. рублей в год.</w:t>
      </w:r>
    </w:p>
    <w:p w14:paraId="4D48200E" w14:textId="77777777" w:rsidR="003B25A1" w:rsidRPr="003B25A1" w:rsidRDefault="003B25A1" w:rsidP="00704B37">
      <w:pPr>
        <w:spacing w:line="282" w:lineRule="exact"/>
        <w:ind w:firstLine="709"/>
        <w:jc w:val="both"/>
        <w:rPr>
          <w:spacing w:val="-2"/>
          <w:sz w:val="26"/>
          <w:szCs w:val="26"/>
        </w:rPr>
      </w:pPr>
      <w:r w:rsidRPr="003B25A1">
        <w:rPr>
          <w:b/>
          <w:spacing w:val="-2"/>
          <w:sz w:val="26"/>
          <w:szCs w:val="26"/>
        </w:rPr>
        <w:t>Базовый индекс потребительских цен (базовая инфляция)</w:t>
      </w:r>
      <w:r w:rsidRPr="003B25A1">
        <w:rPr>
          <w:spacing w:val="-2"/>
          <w:sz w:val="26"/>
          <w:szCs w:val="26"/>
        </w:rPr>
        <w:t xml:space="preserve"> – индекс потребительских цен, отражающий долгосрочную динамику изменения цен, </w:t>
      </w:r>
      <w:r w:rsidRPr="003B25A1">
        <w:rPr>
          <w:spacing w:val="-2"/>
          <w:sz w:val="26"/>
          <w:szCs w:val="26"/>
        </w:rPr>
        <w:br/>
        <w:t>не подверженную влиянию факторов административного и сезонного характера.</w:t>
      </w:r>
    </w:p>
    <w:p w14:paraId="63029313" w14:textId="77777777" w:rsidR="003B25A1" w:rsidRPr="003B25A1" w:rsidRDefault="003B25A1" w:rsidP="00704B37">
      <w:pPr>
        <w:tabs>
          <w:tab w:val="left" w:pos="851"/>
        </w:tabs>
        <w:spacing w:line="282" w:lineRule="exact"/>
        <w:ind w:firstLine="709"/>
        <w:jc w:val="both"/>
        <w:rPr>
          <w:spacing w:val="-2"/>
          <w:sz w:val="26"/>
          <w:szCs w:val="26"/>
        </w:rPr>
      </w:pPr>
      <w:r w:rsidRPr="003B25A1">
        <w:rPr>
          <w:b/>
          <w:spacing w:val="-2"/>
          <w:sz w:val="26"/>
          <w:szCs w:val="26"/>
        </w:rPr>
        <w:t xml:space="preserve">Индекс цен производителей промышленной продукции </w:t>
      </w:r>
      <w:r w:rsidRPr="003B25A1">
        <w:rPr>
          <w:spacing w:val="-2"/>
          <w:sz w:val="26"/>
          <w:szCs w:val="26"/>
        </w:rPr>
        <w:t>отражает динамику цен на промышленные товары (услуги), отгруженные (оказанные) организациями республики на внутренний рынок. Индекс цен производителей промышленной продукции рассчитывается на основе зарегистрированных цен по товарам (услугам)-представителям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14:paraId="74D11F82" w14:textId="77777777" w:rsidR="003B25A1" w:rsidRPr="003B25A1" w:rsidRDefault="003B25A1" w:rsidP="00704B37">
      <w:pPr>
        <w:pStyle w:val="31"/>
        <w:tabs>
          <w:tab w:val="left" w:pos="851"/>
        </w:tabs>
        <w:spacing w:before="0" w:line="282" w:lineRule="exact"/>
        <w:rPr>
          <w:spacing w:val="-2"/>
          <w:szCs w:val="26"/>
        </w:rPr>
      </w:pPr>
      <w:r w:rsidRPr="003B25A1">
        <w:rPr>
          <w:spacing w:val="-2"/>
          <w:szCs w:val="26"/>
        </w:rPr>
        <w:t xml:space="preserve">При регистрации учитываются фактически сложившиеся в текущем периоде отпускные цены организаций (без учета налога на добавленную стоимость, акцизов, других налогов и платежей из выручки, а также расходов </w:t>
      </w:r>
      <w:r w:rsidRPr="003B25A1">
        <w:rPr>
          <w:spacing w:val="-2"/>
          <w:szCs w:val="26"/>
        </w:rPr>
        <w:br/>
        <w:t>по транспортировке, погрузке и разгрузке продукции) на продукцию и услуги, предназначенные для реализации и оказания.</w:t>
      </w:r>
    </w:p>
    <w:p w14:paraId="15B2B5BD" w14:textId="77777777" w:rsidR="003B25A1" w:rsidRPr="003B25A1" w:rsidRDefault="003B25A1" w:rsidP="00704B37">
      <w:pPr>
        <w:pStyle w:val="31"/>
        <w:spacing w:before="0" w:line="286" w:lineRule="exact"/>
        <w:rPr>
          <w:spacing w:val="-2"/>
          <w:szCs w:val="26"/>
        </w:rPr>
      </w:pPr>
      <w:r w:rsidRPr="003B25A1">
        <w:rPr>
          <w:spacing w:val="-2"/>
          <w:szCs w:val="26"/>
        </w:rPr>
        <w:lastRenderedPageBreak/>
        <w:t>В качестве товаров (услуг)-представителей отобраны товары (услуги), характерные для каждого вида экономической деятельности, имеющие наибольший удельный вес в общем объеме отгруженной продукции (оказанных услуг) и выпускаемые (оказываемые) в организации в течение длительного времени.</w:t>
      </w:r>
    </w:p>
    <w:p w14:paraId="03F2E2B7" w14:textId="77777777" w:rsidR="003B25A1" w:rsidRPr="003B25A1" w:rsidRDefault="003B25A1" w:rsidP="00704B37">
      <w:pPr>
        <w:pStyle w:val="31"/>
        <w:spacing w:before="0" w:line="286" w:lineRule="exact"/>
        <w:rPr>
          <w:spacing w:val="-2"/>
          <w:szCs w:val="26"/>
        </w:rPr>
      </w:pPr>
      <w:r w:rsidRPr="003B25A1">
        <w:rPr>
          <w:spacing w:val="-2"/>
          <w:szCs w:val="26"/>
        </w:rPr>
        <w:t xml:space="preserve">Рассчитанные по товарам (услугам)-представителям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 (услугами)-представителями. В качестве весов используются данные </w:t>
      </w:r>
      <w:r w:rsidR="00F155AD">
        <w:rPr>
          <w:spacing w:val="-2"/>
          <w:szCs w:val="26"/>
        </w:rPr>
        <w:br/>
      </w:r>
      <w:r w:rsidRPr="003B25A1">
        <w:rPr>
          <w:spacing w:val="-2"/>
          <w:szCs w:val="26"/>
        </w:rPr>
        <w:t>об объеме отгруженной продукции (оказанных услуг) в стоимостном выражении за базисный год.</w:t>
      </w:r>
    </w:p>
    <w:p w14:paraId="17F02BCC" w14:textId="77777777" w:rsidR="003B25A1" w:rsidRPr="003B25A1" w:rsidRDefault="003B25A1" w:rsidP="00704B37">
      <w:pPr>
        <w:pStyle w:val="IUc1uiue1"/>
        <w:widowControl/>
        <w:spacing w:line="286" w:lineRule="exact"/>
        <w:ind w:firstLine="709"/>
        <w:jc w:val="both"/>
        <w:rPr>
          <w:rFonts w:ascii="Times New Roman" w:hAnsi="Times New Roman"/>
          <w:sz w:val="26"/>
          <w:szCs w:val="26"/>
        </w:rPr>
      </w:pPr>
      <w:r w:rsidRPr="003B25A1">
        <w:rPr>
          <w:rFonts w:ascii="Times New Roman" w:hAnsi="Times New Roman"/>
          <w:b/>
          <w:sz w:val="26"/>
          <w:szCs w:val="26"/>
        </w:rPr>
        <w:t>Индекс цен производителей сельскохозяйственной продукции</w:t>
      </w:r>
      <w:r w:rsidRPr="003B25A1">
        <w:rPr>
          <w:rFonts w:ascii="Times New Roman" w:hAnsi="Times New Roman"/>
          <w:sz w:val="26"/>
          <w:szCs w:val="26"/>
        </w:rPr>
        <w:t xml:space="preserve"> характеризует изменение цен на отобранные виды сельскохозяйственной продукции, реализуемой на внутреннем рынке, которую выпускают организации республики. Индекс цен производителей сельскохозяйственной продукции </w:t>
      </w:r>
      <w:r w:rsidRPr="003B25A1">
        <w:rPr>
          <w:rFonts w:ascii="Times New Roman" w:hAnsi="Times New Roman"/>
          <w:sz w:val="26"/>
          <w:szCs w:val="26"/>
        </w:rPr>
        <w:br/>
        <w:t>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14:paraId="73CCF61E" w14:textId="77777777" w:rsidR="003B25A1" w:rsidRPr="003B25A1" w:rsidRDefault="003B25A1" w:rsidP="00704B37">
      <w:pPr>
        <w:spacing w:line="286" w:lineRule="exact"/>
        <w:ind w:firstLine="709"/>
        <w:jc w:val="both"/>
        <w:rPr>
          <w:sz w:val="26"/>
          <w:szCs w:val="26"/>
        </w:rPr>
      </w:pPr>
      <w:r w:rsidRPr="003B25A1">
        <w:rPr>
          <w:sz w:val="26"/>
          <w:szCs w:val="26"/>
        </w:rPr>
        <w:t>Государственное статистическое наблюдение за ценами производителей</w:t>
      </w:r>
      <w:r w:rsidRPr="003B25A1">
        <w:rPr>
          <w:sz w:val="26"/>
          <w:szCs w:val="26"/>
        </w:rPr>
        <w:br/>
        <w:t>сельскохозяйственной продукции осуществляется по выборочной совокупности базовых организаций в сельском хозяйстве.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в объеме реализации сельскохозяйственной продукции и имеющие специализацию определенного направления.</w:t>
      </w:r>
    </w:p>
    <w:p w14:paraId="190AC1E8" w14:textId="77777777" w:rsidR="003B25A1" w:rsidRPr="003B25A1" w:rsidRDefault="003B25A1" w:rsidP="00704B37">
      <w:pPr>
        <w:spacing w:line="286" w:lineRule="exact"/>
        <w:ind w:firstLine="709"/>
        <w:jc w:val="both"/>
        <w:rPr>
          <w:sz w:val="26"/>
          <w:szCs w:val="26"/>
        </w:rPr>
      </w:pPr>
      <w:r w:rsidRPr="003B25A1">
        <w:rPr>
          <w:sz w:val="26"/>
          <w:szCs w:val="26"/>
        </w:rPr>
        <w:t>Сводный индекс цен производителей сельскохозяйственной продукции рассчитывается на реализованную сельскохозяйственную продукцию по видам</w:t>
      </w:r>
      <w:r w:rsidRPr="003B25A1">
        <w:rPr>
          <w:spacing w:val="-10"/>
          <w:sz w:val="26"/>
          <w:szCs w:val="26"/>
        </w:rPr>
        <w:t xml:space="preserve"> </w:t>
      </w:r>
      <w:r w:rsidRPr="003B25A1">
        <w:rPr>
          <w:sz w:val="26"/>
          <w:szCs w:val="26"/>
        </w:rPr>
        <w:t xml:space="preserve">экономической деятельности, а также отдельно по видам (подвидам) сельскохозяйственной продукции. Расчет сводного индекса цен производителей сельскохозяйственной продукции осуществляется в разрезе областей </w:t>
      </w:r>
      <w:r w:rsidRPr="003B25A1">
        <w:rPr>
          <w:sz w:val="26"/>
          <w:szCs w:val="26"/>
        </w:rPr>
        <w:br/>
        <w:t>и по республике в целом.</w:t>
      </w:r>
    </w:p>
    <w:p w14:paraId="4CBD8F10" w14:textId="77777777" w:rsidR="003B25A1" w:rsidRPr="003B25A1" w:rsidRDefault="003B25A1" w:rsidP="00704B37">
      <w:pPr>
        <w:pStyle w:val="31"/>
        <w:spacing w:before="0" w:line="286" w:lineRule="exact"/>
        <w:rPr>
          <w:spacing w:val="-6"/>
          <w:szCs w:val="26"/>
        </w:rPr>
      </w:pPr>
      <w:r w:rsidRPr="003B25A1">
        <w:rPr>
          <w:szCs w:val="26"/>
        </w:rPr>
        <w:t xml:space="preserve">Для исключения влияния структурных сдвигов производства и реализации сельскохозяйственной продукции, вызванных биологическими </w:t>
      </w:r>
      <w:r w:rsidRPr="003B25A1">
        <w:rPr>
          <w:szCs w:val="26"/>
        </w:rPr>
        <w:br/>
        <w:t xml:space="preserve">и климатическими факторами, за базисный период принимается средняя величина </w:t>
      </w:r>
      <w:r w:rsidRPr="003B25A1">
        <w:rPr>
          <w:spacing w:val="-6"/>
          <w:szCs w:val="26"/>
        </w:rPr>
        <w:t>объема реализованной продукции за три года, предшествующих отчетному году.</w:t>
      </w:r>
    </w:p>
    <w:p w14:paraId="1F2631FB" w14:textId="77777777" w:rsidR="003B25A1" w:rsidRPr="003B25A1" w:rsidRDefault="003B25A1" w:rsidP="00704B37">
      <w:pPr>
        <w:tabs>
          <w:tab w:val="left" w:pos="851"/>
        </w:tabs>
        <w:spacing w:line="286" w:lineRule="exact"/>
        <w:ind w:firstLine="709"/>
        <w:jc w:val="both"/>
        <w:rPr>
          <w:spacing w:val="-2"/>
          <w:sz w:val="26"/>
          <w:szCs w:val="26"/>
        </w:rPr>
      </w:pPr>
      <w:r w:rsidRPr="003B25A1">
        <w:rPr>
          <w:b/>
          <w:spacing w:val="-2"/>
          <w:sz w:val="26"/>
          <w:szCs w:val="26"/>
        </w:rPr>
        <w:t xml:space="preserve">Индекс цен в строительстве </w:t>
      </w:r>
      <w:r w:rsidRPr="003B25A1">
        <w:rPr>
          <w:spacing w:val="-2"/>
          <w:sz w:val="26"/>
          <w:szCs w:val="26"/>
        </w:rPr>
        <w:t xml:space="preserve">характеризует  изменения цен </w:t>
      </w:r>
      <w:r w:rsidRPr="003B25A1">
        <w:rPr>
          <w:spacing w:val="-2"/>
          <w:sz w:val="26"/>
          <w:szCs w:val="26"/>
        </w:rPr>
        <w:br/>
        <w:t xml:space="preserve">на материально-технические ресурсы, используемые в инвестиционной деятельности по вложению инвестиций в основной капитал. Расчет индекса цен </w:t>
      </w:r>
      <w:r w:rsidRPr="003B25A1">
        <w:rPr>
          <w:spacing w:val="-2"/>
          <w:sz w:val="26"/>
          <w:szCs w:val="26"/>
        </w:rPr>
        <w:br/>
        <w:t xml:space="preserve">в строительстве осуществляется Министерством архитектуры и строительства исходя из сводного индекса цен на строительно-монтажные работы с учетом индекса цен на монтаж и установку технологического оборудования, сводного индекса цен оборудования, индекса цен прочих работ и затрат и индекса цен на создание и приобретение объектов интеллектуальной собственности, взвешенных по доле элементов технологической структуры инвестиций в основной капитал. </w:t>
      </w:r>
    </w:p>
    <w:p w14:paraId="17582382" w14:textId="77777777" w:rsidR="003B25A1" w:rsidRPr="003B25A1" w:rsidRDefault="003B25A1" w:rsidP="00704B37">
      <w:pPr>
        <w:spacing w:line="286" w:lineRule="exact"/>
        <w:ind w:firstLine="709"/>
        <w:jc w:val="both"/>
        <w:rPr>
          <w:spacing w:val="-2"/>
          <w:sz w:val="26"/>
          <w:szCs w:val="26"/>
        </w:rPr>
      </w:pPr>
      <w:r w:rsidRPr="003B25A1">
        <w:rPr>
          <w:b/>
          <w:spacing w:val="-2"/>
          <w:sz w:val="26"/>
          <w:szCs w:val="26"/>
        </w:rPr>
        <w:t>Индексы тарифов на грузовые перевозки</w:t>
      </w:r>
      <w:r w:rsidRPr="003B25A1">
        <w:rPr>
          <w:spacing w:val="-2"/>
          <w:sz w:val="26"/>
          <w:szCs w:val="26"/>
        </w:rPr>
        <w:t xml:space="preserve"> позволяют определить </w:t>
      </w:r>
      <w:r w:rsidRPr="003B25A1">
        <w:rPr>
          <w:spacing w:val="-2"/>
          <w:sz w:val="26"/>
          <w:szCs w:val="26"/>
        </w:rPr>
        <w:br/>
        <w:t xml:space="preserve">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w:t>
      </w:r>
      <w:r w:rsidRPr="003B25A1">
        <w:rPr>
          <w:spacing w:val="-2"/>
          <w:sz w:val="26"/>
          <w:szCs w:val="26"/>
        </w:rPr>
        <w:lastRenderedPageBreak/>
        <w:t xml:space="preserve">перевозка тонны наиболее массового груза на определенное расстояние. </w:t>
      </w:r>
      <w:r w:rsidRPr="003B25A1">
        <w:rPr>
          <w:spacing w:val="-2"/>
          <w:sz w:val="26"/>
          <w:szCs w:val="26"/>
        </w:rPr>
        <w:br/>
        <w:t>В качестве весов используются доходы данного вида транспорта от перевозок грузов за базисный год.</w:t>
      </w:r>
    </w:p>
    <w:p w14:paraId="2B56E3FB" w14:textId="77777777" w:rsidR="003B25A1" w:rsidRPr="003B25A1" w:rsidRDefault="003B25A1" w:rsidP="00704B37">
      <w:pPr>
        <w:spacing w:line="286" w:lineRule="exact"/>
        <w:ind w:firstLine="709"/>
        <w:jc w:val="both"/>
        <w:rPr>
          <w:sz w:val="26"/>
          <w:szCs w:val="26"/>
        </w:rPr>
      </w:pPr>
      <w:r w:rsidRPr="003B25A1">
        <w:rPr>
          <w:b/>
          <w:sz w:val="26"/>
          <w:szCs w:val="26"/>
        </w:rPr>
        <w:t xml:space="preserve">Индекс тарифов на услуги связи для юридических лиц </w:t>
      </w:r>
      <w:r w:rsidRPr="003B25A1">
        <w:rPr>
          <w:b/>
          <w:sz w:val="26"/>
          <w:szCs w:val="26"/>
        </w:rPr>
        <w:br/>
        <w:t xml:space="preserve">и индивидуальных предпринимателей </w:t>
      </w:r>
      <w:r w:rsidRPr="003B25A1">
        <w:rPr>
          <w:sz w:val="26"/>
          <w:szCs w:val="26"/>
        </w:rPr>
        <w:t xml:space="preserve">характеризует общее изменение </w:t>
      </w:r>
      <w:r w:rsidRPr="003B25A1">
        <w:rPr>
          <w:sz w:val="26"/>
          <w:szCs w:val="26"/>
        </w:rPr>
        <w:br/>
        <w:t xml:space="preserve">во времени тарифов на услуги почтовые и телекоммуникационные для различных категорий пользователей. </w:t>
      </w:r>
    </w:p>
    <w:p w14:paraId="3F74DF0A" w14:textId="77777777" w:rsidR="003B25A1" w:rsidRPr="003B25A1" w:rsidRDefault="003B25A1" w:rsidP="00704B37">
      <w:pPr>
        <w:spacing w:line="286" w:lineRule="exact"/>
        <w:ind w:firstLine="709"/>
        <w:jc w:val="both"/>
        <w:rPr>
          <w:sz w:val="26"/>
          <w:szCs w:val="26"/>
        </w:rPr>
      </w:pPr>
      <w:r w:rsidRPr="003B25A1">
        <w:rPr>
          <w:spacing w:val="-6"/>
          <w:sz w:val="26"/>
          <w:szCs w:val="26"/>
        </w:rPr>
        <w:t xml:space="preserve">Расчет индексов тарифов на услуги связи основан на ежемесячном наблюдении за тарифами на услуги связи по отдельным видам услуг-представителей </w:t>
      </w:r>
      <w:r w:rsidRPr="003B25A1">
        <w:rPr>
          <w:sz w:val="26"/>
          <w:szCs w:val="26"/>
        </w:rPr>
        <w:t xml:space="preserve">для юридических лиц и индивидуальных предпринимателей в республике. </w:t>
      </w:r>
      <w:r w:rsidR="00F155AD">
        <w:rPr>
          <w:sz w:val="26"/>
          <w:szCs w:val="26"/>
        </w:rPr>
        <w:br/>
      </w:r>
      <w:r w:rsidRPr="003B25A1">
        <w:rPr>
          <w:sz w:val="26"/>
          <w:szCs w:val="26"/>
        </w:rPr>
        <w:t>В качестве весов для расчета сводного индекса тарифов на услуги связи используются доходы от услуг связи по видам связи за базисный год.</w:t>
      </w:r>
    </w:p>
    <w:p w14:paraId="019D47B9" w14:textId="77777777" w:rsidR="003B25A1" w:rsidRPr="003B25A1" w:rsidRDefault="003B25A1" w:rsidP="00704B37">
      <w:pPr>
        <w:tabs>
          <w:tab w:val="left" w:pos="851"/>
        </w:tabs>
        <w:spacing w:line="286" w:lineRule="exact"/>
        <w:ind w:firstLine="709"/>
        <w:jc w:val="both"/>
        <w:rPr>
          <w:sz w:val="26"/>
          <w:szCs w:val="26"/>
        </w:rPr>
      </w:pPr>
      <w:r w:rsidRPr="003B25A1">
        <w:rPr>
          <w:b/>
          <w:sz w:val="26"/>
          <w:szCs w:val="26"/>
        </w:rPr>
        <w:t xml:space="preserve">Индекс цен оптовых продаж товаров (продукции) </w:t>
      </w:r>
      <w:r w:rsidRPr="003B25A1">
        <w:rPr>
          <w:sz w:val="26"/>
          <w:szCs w:val="26"/>
        </w:rPr>
        <w:t xml:space="preserve">отражает динамику цен оптовых продаж при неизменных условиях товародвижения и постоянстве качественных характеристик товаров (продукции). Индекс цен оптовых продаж товаров (продукции) рассчитывается на основе зарегистрированных цен </w:t>
      </w:r>
      <w:r w:rsidRPr="003B25A1">
        <w:rPr>
          <w:sz w:val="26"/>
          <w:szCs w:val="26"/>
        </w:rPr>
        <w:br/>
        <w:t xml:space="preserve">по товарам-представителям по выборочной сети базовых организаций, осуществляющих оптовую торговлю и которые вносят наибольший вклад </w:t>
      </w:r>
      <w:r w:rsidRPr="003B25A1">
        <w:rPr>
          <w:sz w:val="26"/>
          <w:szCs w:val="26"/>
        </w:rPr>
        <w:br/>
        <w:t>в формирование оптового товарооборота республики.</w:t>
      </w:r>
    </w:p>
    <w:p w14:paraId="09D52375" w14:textId="77777777" w:rsidR="003B25A1" w:rsidRPr="003B25A1" w:rsidRDefault="003B25A1" w:rsidP="00704B37">
      <w:pPr>
        <w:pStyle w:val="31"/>
        <w:tabs>
          <w:tab w:val="left" w:pos="851"/>
        </w:tabs>
        <w:spacing w:before="0" w:line="286" w:lineRule="exact"/>
        <w:rPr>
          <w:szCs w:val="26"/>
        </w:rPr>
      </w:pPr>
      <w:r w:rsidRPr="003B25A1">
        <w:rPr>
          <w:szCs w:val="26"/>
        </w:rPr>
        <w:t xml:space="preserve">В цену оптовой продажи включаются налог на добавленную стоимость </w:t>
      </w:r>
      <w:r w:rsidRPr="003B25A1">
        <w:rPr>
          <w:szCs w:val="26"/>
        </w:rPr>
        <w:br/>
        <w:t xml:space="preserve">и другие налоги, но не включаются расходы по доставке товаров (продукции) </w:t>
      </w:r>
      <w:r w:rsidRPr="003B25A1">
        <w:rPr>
          <w:szCs w:val="26"/>
        </w:rPr>
        <w:br/>
        <w:t xml:space="preserve">до потребителей. </w:t>
      </w:r>
    </w:p>
    <w:p w14:paraId="50BDE92A" w14:textId="77777777" w:rsidR="003B25A1" w:rsidRPr="003B25A1" w:rsidRDefault="003B25A1" w:rsidP="00704B37">
      <w:pPr>
        <w:pStyle w:val="31"/>
        <w:spacing w:before="0" w:line="286" w:lineRule="exact"/>
        <w:rPr>
          <w:szCs w:val="26"/>
        </w:rPr>
      </w:pPr>
      <w:r w:rsidRPr="003B25A1">
        <w:rPr>
          <w:szCs w:val="26"/>
        </w:rPr>
        <w:t xml:space="preserve">В качестве товаров-представителей отобраны товары, </w:t>
      </w:r>
      <w:r w:rsidRPr="003B25A1">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sidRPr="003B25A1">
        <w:rPr>
          <w:szCs w:val="26"/>
        </w:rPr>
        <w:t xml:space="preserve"> </w:t>
      </w:r>
    </w:p>
    <w:p w14:paraId="20A6D54D" w14:textId="77777777" w:rsidR="003B25A1" w:rsidRPr="007016B6" w:rsidRDefault="003B25A1" w:rsidP="00704B37">
      <w:pPr>
        <w:pStyle w:val="31"/>
        <w:spacing w:before="0" w:line="286" w:lineRule="exact"/>
        <w:rPr>
          <w:szCs w:val="26"/>
        </w:rPr>
      </w:pPr>
      <w:r w:rsidRPr="003B25A1">
        <w:rPr>
          <w:szCs w:val="26"/>
        </w:rPr>
        <w:t xml:space="preserve">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w:t>
      </w:r>
      <w:r w:rsidRPr="003B25A1">
        <w:rPr>
          <w:szCs w:val="26"/>
        </w:rPr>
        <w:br/>
        <w:t>В качестве весов используются данные об объеме оптовых продаж  республики по видам товаров (продукции) в стоимостном выражении за базисный год.</w:t>
      </w:r>
    </w:p>
    <w:p w14:paraId="3B51AF75" w14:textId="77777777" w:rsidR="007400FA" w:rsidRPr="002E29D9" w:rsidRDefault="007400FA" w:rsidP="00A35458">
      <w:pPr>
        <w:pStyle w:val="4"/>
        <w:keepNext w:val="0"/>
        <w:spacing w:after="120" w:line="300" w:lineRule="exact"/>
        <w:rPr>
          <w:rFonts w:ascii="Times New Roman" w:hAnsi="Times New Roman"/>
          <w:szCs w:val="30"/>
        </w:rPr>
      </w:pPr>
      <w:r w:rsidRPr="002E29D9">
        <w:rPr>
          <w:rFonts w:ascii="Times New Roman" w:hAnsi="Times New Roman"/>
          <w:spacing w:val="-6"/>
          <w:szCs w:val="30"/>
        </w:rPr>
        <w:t>Телекоммуникационная деятельность</w:t>
      </w:r>
      <w:r w:rsidR="00C32D3F" w:rsidRPr="002E29D9">
        <w:rPr>
          <w:rFonts w:ascii="Times New Roman" w:hAnsi="Times New Roman"/>
          <w:spacing w:val="-6"/>
          <w:szCs w:val="30"/>
        </w:rPr>
        <w:t>, п</w:t>
      </w:r>
      <w:r w:rsidRPr="002E29D9">
        <w:rPr>
          <w:rFonts w:ascii="Times New Roman" w:hAnsi="Times New Roman"/>
          <w:spacing w:val="-6"/>
          <w:szCs w:val="30"/>
        </w:rPr>
        <w:t xml:space="preserve">очтовая и курьерская </w:t>
      </w:r>
      <w:r w:rsidRPr="002E29D9">
        <w:rPr>
          <w:rFonts w:ascii="Times New Roman" w:hAnsi="Times New Roman"/>
          <w:szCs w:val="30"/>
        </w:rPr>
        <w:t>деятельность</w:t>
      </w:r>
    </w:p>
    <w:p w14:paraId="47C4F618" w14:textId="77777777" w:rsidR="00DB2128" w:rsidRPr="00EA1B37" w:rsidRDefault="00DB2128" w:rsidP="00704B37">
      <w:pPr>
        <w:spacing w:line="286" w:lineRule="exact"/>
        <w:ind w:firstLine="709"/>
        <w:jc w:val="both"/>
        <w:rPr>
          <w:color w:val="000000" w:themeColor="text1"/>
          <w:sz w:val="26"/>
          <w:szCs w:val="26"/>
        </w:rPr>
      </w:pPr>
      <w:r w:rsidRPr="000D7025">
        <w:rPr>
          <w:b/>
          <w:bCs/>
          <w:color w:val="000000" w:themeColor="text1"/>
          <w:sz w:val="26"/>
          <w:szCs w:val="26"/>
        </w:rPr>
        <w:t xml:space="preserve">Доходы от услуг в области телекоммуникаций – </w:t>
      </w:r>
      <w:r w:rsidRPr="000D7025">
        <w:rPr>
          <w:color w:val="000000" w:themeColor="text1"/>
          <w:sz w:val="26"/>
          <w:szCs w:val="26"/>
        </w:rPr>
        <w:t xml:space="preserve">денежные средства, начисленные за весь объем оказанных услуг в области телекоммуникаций </w:t>
      </w:r>
      <w:r w:rsidR="00B433F5">
        <w:rPr>
          <w:color w:val="000000" w:themeColor="text1"/>
          <w:sz w:val="26"/>
          <w:szCs w:val="26"/>
        </w:rPr>
        <w:br/>
      </w:r>
      <w:r w:rsidRPr="000D7025">
        <w:rPr>
          <w:color w:val="000000" w:themeColor="text1"/>
          <w:sz w:val="26"/>
          <w:szCs w:val="26"/>
        </w:rPr>
        <w:t>по действующим тарифам</w:t>
      </w:r>
      <w:r>
        <w:rPr>
          <w:color w:val="000000" w:themeColor="text1"/>
          <w:sz w:val="26"/>
          <w:szCs w:val="26"/>
        </w:rPr>
        <w:t>.</w:t>
      </w:r>
    </w:p>
    <w:p w14:paraId="6A21C158" w14:textId="77777777" w:rsidR="007400FA" w:rsidRDefault="007400FA" w:rsidP="00704B37">
      <w:pPr>
        <w:spacing w:line="286"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14:paraId="2C0349E0" w14:textId="77777777" w:rsidR="007400FA" w:rsidRPr="004C08D6" w:rsidRDefault="00D11049" w:rsidP="00704B37">
      <w:pPr>
        <w:spacing w:line="286" w:lineRule="exact"/>
        <w:ind w:firstLine="709"/>
        <w:jc w:val="both"/>
        <w:rPr>
          <w:color w:val="000000" w:themeColor="text1"/>
          <w:sz w:val="26"/>
          <w:szCs w:val="26"/>
        </w:rPr>
      </w:pPr>
      <w:r w:rsidRPr="00EA1B37">
        <w:rPr>
          <w:color w:val="000000" w:themeColor="text1"/>
          <w:sz w:val="26"/>
          <w:szCs w:val="26"/>
        </w:rPr>
        <w:t>Данные о доходах от услуг в области телекоммуникаций</w:t>
      </w:r>
      <w:r w:rsidRPr="00674FD9">
        <w:rPr>
          <w:color w:val="000000" w:themeColor="text1"/>
          <w:sz w:val="26"/>
          <w:szCs w:val="26"/>
        </w:rPr>
        <w:t xml:space="preserve">, </w:t>
      </w:r>
      <w:r w:rsidRPr="00EA1B37">
        <w:rPr>
          <w:color w:val="000000" w:themeColor="text1"/>
          <w:sz w:val="26"/>
          <w:szCs w:val="26"/>
        </w:rPr>
        <w:t>услуг почтовой и курьерской деятельности</w:t>
      </w:r>
      <w:r>
        <w:rPr>
          <w:color w:val="000000" w:themeColor="text1"/>
          <w:sz w:val="26"/>
          <w:szCs w:val="26"/>
        </w:rPr>
        <w:t xml:space="preserve">, </w:t>
      </w:r>
      <w:r w:rsidRPr="006E2D61">
        <w:rPr>
          <w:color w:val="000000" w:themeColor="text1"/>
          <w:sz w:val="26"/>
          <w:szCs w:val="26"/>
        </w:rPr>
        <w:t>оказанных юридическим лицам и индивидуальным предпринимателям, физическим лицам,</w:t>
      </w:r>
      <w:r w:rsidRPr="00EA1B37">
        <w:rPr>
          <w:color w:val="000000" w:themeColor="text1"/>
          <w:sz w:val="26"/>
          <w:szCs w:val="26"/>
        </w:rPr>
        <w:t xml:space="preserve"> приведены с учетом доходов </w:t>
      </w:r>
      <w:r>
        <w:rPr>
          <w:color w:val="000000" w:themeColor="text1"/>
          <w:sz w:val="26"/>
          <w:szCs w:val="26"/>
        </w:rPr>
        <w:t>коммерческих организаций без ведомственной подчиненности со средней численностью работников за предыдущий год до 49 человек включительно без распределения по видам услуг.</w:t>
      </w:r>
    </w:p>
    <w:p w14:paraId="1535E859" w14:textId="77777777" w:rsidR="005E6537" w:rsidRDefault="005E6537" w:rsidP="00A35458">
      <w:pPr>
        <w:pStyle w:val="3"/>
        <w:keepNext w:val="0"/>
        <w:spacing w:before="120" w:after="120" w:line="300" w:lineRule="exact"/>
        <w:ind w:firstLine="709"/>
        <w:jc w:val="both"/>
        <w:rPr>
          <w:rFonts w:ascii="Times New Roman" w:hAnsi="Times New Roman"/>
          <w:szCs w:val="30"/>
        </w:rPr>
      </w:pPr>
      <w:r>
        <w:rPr>
          <w:rFonts w:ascii="Times New Roman" w:hAnsi="Times New Roman"/>
          <w:szCs w:val="30"/>
        </w:rPr>
        <w:lastRenderedPageBreak/>
        <w:t>Труд</w:t>
      </w:r>
    </w:p>
    <w:p w14:paraId="501F6D3B" w14:textId="77777777" w:rsidR="005E6537" w:rsidRDefault="005E6537" w:rsidP="00A35458">
      <w:pPr>
        <w:spacing w:line="300" w:lineRule="exact"/>
        <w:ind w:firstLine="709"/>
        <w:jc w:val="both"/>
        <w:rPr>
          <w:sz w:val="26"/>
          <w:szCs w:val="26"/>
        </w:rPr>
      </w:pPr>
      <w:r>
        <w:rPr>
          <w:b/>
          <w:sz w:val="26"/>
          <w:szCs w:val="26"/>
        </w:rPr>
        <w:t>Население, занятое в экономике</w:t>
      </w:r>
      <w:r>
        <w:rPr>
          <w:sz w:val="26"/>
          <w:szCs w:val="26"/>
        </w:rPr>
        <w:t xml:space="preserve"> </w:t>
      </w:r>
      <w:r>
        <w:rPr>
          <w:b/>
          <w:sz w:val="26"/>
          <w:szCs w:val="26"/>
        </w:rPr>
        <w:t>(занятое население)</w:t>
      </w:r>
      <w:r w:rsidR="0035239B">
        <w:rPr>
          <w:b/>
          <w:sz w:val="26"/>
          <w:szCs w:val="26"/>
        </w:rPr>
        <w:t>,</w:t>
      </w:r>
      <w:r>
        <w:rPr>
          <w:sz w:val="26"/>
          <w:szCs w:val="26"/>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14:paraId="60AE5489" w14:textId="77777777" w:rsidR="005E6537" w:rsidRDefault="005E6537" w:rsidP="00A35458">
      <w:pPr>
        <w:pStyle w:val="31"/>
        <w:spacing w:before="0" w:line="300" w:lineRule="exact"/>
        <w:rPr>
          <w:spacing w:val="-4"/>
          <w:szCs w:val="26"/>
        </w:rPr>
      </w:pPr>
      <w:r>
        <w:rPr>
          <w:b/>
          <w:spacing w:val="-4"/>
          <w:szCs w:val="26"/>
        </w:rPr>
        <w:t>В численность принятых</w:t>
      </w:r>
      <w:r>
        <w:rPr>
          <w:spacing w:val="-4"/>
          <w:szCs w:val="26"/>
        </w:rPr>
        <w:t xml:space="preserve"> включаются лица, зачисленные в отчетном периоде в организацию приказом (распоряжением) нанимателя о приеме на работу.</w:t>
      </w:r>
    </w:p>
    <w:p w14:paraId="1AEDFF63" w14:textId="77777777" w:rsidR="005E6537" w:rsidRPr="007E202F" w:rsidRDefault="005E6537" w:rsidP="00A35458">
      <w:pPr>
        <w:pStyle w:val="31"/>
        <w:spacing w:before="0" w:line="300" w:lineRule="exact"/>
        <w:rPr>
          <w:szCs w:val="26"/>
        </w:rPr>
      </w:pPr>
      <w:r w:rsidRPr="007E202F">
        <w:rPr>
          <w:b/>
          <w:szCs w:val="26"/>
        </w:rPr>
        <w:t>В численность уволенных</w:t>
      </w:r>
      <w:r w:rsidRPr="007E202F">
        <w:rPr>
          <w:szCs w:val="26"/>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14:paraId="376B36DB" w14:textId="77777777" w:rsidR="005E6537" w:rsidRDefault="005E6537" w:rsidP="00A35458">
      <w:pPr>
        <w:pStyle w:val="21"/>
        <w:spacing w:before="0" w:line="300" w:lineRule="exact"/>
        <w:ind w:firstLine="709"/>
        <w:rPr>
          <w:szCs w:val="26"/>
        </w:rPr>
      </w:pPr>
      <w:r>
        <w:rPr>
          <w:b/>
          <w:snapToGrid w:val="0"/>
          <w:spacing w:val="-6"/>
          <w:szCs w:val="26"/>
        </w:rPr>
        <w:t xml:space="preserve">Безработные (в соответствии с критериями МОТ) </w:t>
      </w:r>
      <w:r>
        <w:rPr>
          <w:snapToGrid w:val="0"/>
          <w:spacing w:val="-6"/>
          <w:szCs w:val="26"/>
        </w:rPr>
        <w:t xml:space="preserve">– </w:t>
      </w:r>
      <w:r>
        <w:rPr>
          <w:szCs w:val="26"/>
        </w:rPr>
        <w:t>лица в возрасте 15-74 лет, которые в обследуемую неделю соответствовали одновременно следующим критериям:</w:t>
      </w:r>
    </w:p>
    <w:p w14:paraId="27244AC0" w14:textId="77777777" w:rsidR="005E6537" w:rsidRDefault="005E6537" w:rsidP="00A35458">
      <w:pPr>
        <w:pStyle w:val="21"/>
        <w:spacing w:before="0" w:line="300" w:lineRule="exact"/>
        <w:ind w:firstLine="709"/>
        <w:rPr>
          <w:szCs w:val="26"/>
        </w:rPr>
      </w:pPr>
      <w:r>
        <w:rPr>
          <w:szCs w:val="26"/>
        </w:rPr>
        <w:t>не имели работы (занятия, приносящего доход);</w:t>
      </w:r>
    </w:p>
    <w:p w14:paraId="36545D66" w14:textId="77777777" w:rsidR="005E6537" w:rsidRDefault="005E6537" w:rsidP="00A35458">
      <w:pPr>
        <w:pStyle w:val="21"/>
        <w:spacing w:before="0" w:line="300" w:lineRule="exact"/>
        <w:ind w:firstLine="709"/>
        <w:rPr>
          <w:szCs w:val="26"/>
        </w:rPr>
      </w:pPr>
      <w:r>
        <w:rPr>
          <w:szCs w:val="26"/>
        </w:rPr>
        <w:t>занимались поиском работы или предпринимали шаги к организации собственного дела в течение четырех недель, включая обследуемую неделю;</w:t>
      </w:r>
    </w:p>
    <w:p w14:paraId="5D8FEDFD" w14:textId="77777777" w:rsidR="005E6537" w:rsidRDefault="005E6537" w:rsidP="00A35458">
      <w:pPr>
        <w:pStyle w:val="21"/>
        <w:spacing w:before="0" w:line="300" w:lineRule="exact"/>
        <w:ind w:firstLine="709"/>
        <w:rPr>
          <w:szCs w:val="26"/>
        </w:rPr>
      </w:pPr>
      <w:r>
        <w:rPr>
          <w:szCs w:val="26"/>
        </w:rPr>
        <w:t>были готовы приступить к работе в течение обследуемой недели.</w:t>
      </w:r>
    </w:p>
    <w:p w14:paraId="75A9FE3D" w14:textId="77777777" w:rsidR="005E6537" w:rsidRDefault="0035239B" w:rsidP="00A35458">
      <w:pPr>
        <w:spacing w:line="300" w:lineRule="exact"/>
        <w:ind w:firstLine="709"/>
        <w:jc w:val="both"/>
        <w:rPr>
          <w:snapToGrid w:val="0"/>
          <w:spacing w:val="-6"/>
          <w:sz w:val="26"/>
          <w:szCs w:val="26"/>
        </w:rPr>
      </w:pPr>
      <w:r>
        <w:rPr>
          <w:sz w:val="26"/>
          <w:szCs w:val="26"/>
        </w:rPr>
        <w:t xml:space="preserve">К безработным также </w:t>
      </w:r>
      <w:r w:rsidRPr="004D3488">
        <w:rPr>
          <w:sz w:val="26"/>
          <w:szCs w:val="26"/>
        </w:rPr>
        <w:t>относятся:</w:t>
      </w:r>
      <w:r>
        <w:rPr>
          <w:sz w:val="26"/>
          <w:szCs w:val="26"/>
        </w:rPr>
        <w:t xml:space="preserve"> учащиеся, студенты, пенсионеры </w:t>
      </w:r>
      <w:r>
        <w:rPr>
          <w:sz w:val="26"/>
          <w:szCs w:val="26"/>
        </w:rPr>
        <w:br/>
        <w:t xml:space="preserve">и инвалиды, если они занимались поиском работы и были готовы приступить </w:t>
      </w:r>
      <w:r>
        <w:rPr>
          <w:sz w:val="26"/>
          <w:szCs w:val="26"/>
        </w:rPr>
        <w:br/>
        <w:t xml:space="preserve">к ней. Эти категории не регистрируются в органах по труду, занятости </w:t>
      </w:r>
      <w:r>
        <w:rPr>
          <w:sz w:val="26"/>
          <w:szCs w:val="26"/>
        </w:rPr>
        <w:br/>
        <w:t>и социальной защите как безработные.</w:t>
      </w:r>
      <w:r w:rsidR="005E6537">
        <w:rPr>
          <w:sz w:val="26"/>
          <w:szCs w:val="26"/>
        </w:rPr>
        <w:t xml:space="preserve"> </w:t>
      </w:r>
    </w:p>
    <w:p w14:paraId="158B699E" w14:textId="77777777" w:rsidR="005E6537" w:rsidRDefault="005E6537" w:rsidP="00A35458">
      <w:pPr>
        <w:spacing w:line="300" w:lineRule="exact"/>
        <w:ind w:firstLine="709"/>
        <w:jc w:val="both"/>
        <w:rPr>
          <w:snapToGrid w:val="0"/>
          <w:spacing w:val="-6"/>
          <w:sz w:val="26"/>
          <w:szCs w:val="26"/>
        </w:rPr>
      </w:pPr>
      <w:r>
        <w:rPr>
          <w:b/>
          <w:snapToGrid w:val="0"/>
          <w:spacing w:val="-6"/>
          <w:sz w:val="26"/>
          <w:szCs w:val="26"/>
        </w:rPr>
        <w:t>Уровень фактической безработицы</w:t>
      </w:r>
      <w:r>
        <w:rPr>
          <w:snapToGrid w:val="0"/>
          <w:spacing w:val="-6"/>
          <w:sz w:val="26"/>
          <w:szCs w:val="26"/>
        </w:rPr>
        <w:t xml:space="preserve"> – отношение численности безработных (в соответствии с критериями МОТ) к численности рабочей силы (занятые </w:t>
      </w:r>
      <w:r w:rsidR="00B433F5">
        <w:rPr>
          <w:snapToGrid w:val="0"/>
          <w:spacing w:val="-6"/>
          <w:sz w:val="26"/>
          <w:szCs w:val="26"/>
        </w:rPr>
        <w:br/>
      </w:r>
      <w:r>
        <w:rPr>
          <w:snapToGrid w:val="0"/>
          <w:spacing w:val="-6"/>
          <w:sz w:val="26"/>
          <w:szCs w:val="26"/>
        </w:rPr>
        <w:t>и безработные).</w:t>
      </w:r>
    </w:p>
    <w:p w14:paraId="205F84D4" w14:textId="77777777" w:rsidR="000135B0" w:rsidRPr="00681F28" w:rsidRDefault="000135B0" w:rsidP="00A35458">
      <w:pPr>
        <w:pStyle w:val="a3"/>
        <w:spacing w:after="120" w:line="300" w:lineRule="exact"/>
        <w:outlineLvl w:val="0"/>
        <w:rPr>
          <w:b/>
          <w:sz w:val="30"/>
          <w:szCs w:val="30"/>
        </w:rPr>
      </w:pPr>
      <w:r w:rsidRPr="00681F28">
        <w:rPr>
          <w:b/>
          <w:sz w:val="30"/>
          <w:szCs w:val="30"/>
        </w:rPr>
        <w:t>Доходы</w:t>
      </w:r>
    </w:p>
    <w:p w14:paraId="0B7775DC" w14:textId="77777777" w:rsidR="000135B0" w:rsidRPr="008745EF" w:rsidRDefault="000135B0" w:rsidP="00A35458">
      <w:pPr>
        <w:spacing w:line="30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w:t>
      </w:r>
      <w:r>
        <w:rPr>
          <w:sz w:val="26"/>
          <w:szCs w:val="26"/>
        </w:rPr>
        <w:t>,</w:t>
      </w:r>
      <w:r w:rsidRPr="008745EF">
        <w:rPr>
          <w:sz w:val="26"/>
          <w:szCs w:val="26"/>
        </w:rPr>
        <w:t xml:space="preserve"> </w:t>
      </w:r>
      <w:r>
        <w:rPr>
          <w:sz w:val="26"/>
          <w:szCs w:val="26"/>
        </w:rPr>
        <w:t>прочие доходы от собственности) и</w:t>
      </w:r>
      <w:r w:rsidRPr="008745EF">
        <w:rPr>
          <w:sz w:val="26"/>
          <w:szCs w:val="26"/>
        </w:rPr>
        <w:t xml:space="preserve"> прочие доходы.</w:t>
      </w:r>
    </w:p>
    <w:p w14:paraId="00F13F49" w14:textId="77777777" w:rsidR="000135B0" w:rsidRPr="008745EF" w:rsidRDefault="000135B0" w:rsidP="00A35458">
      <w:pPr>
        <w:spacing w:line="300" w:lineRule="exact"/>
        <w:ind w:firstLine="709"/>
        <w:jc w:val="both"/>
        <w:rPr>
          <w:b/>
          <w:bCs/>
          <w:sz w:val="26"/>
          <w:szCs w:val="26"/>
        </w:rPr>
      </w:pPr>
      <w:r w:rsidRPr="008745EF">
        <w:rPr>
          <w:b/>
          <w:bCs/>
          <w:sz w:val="26"/>
          <w:szCs w:val="26"/>
        </w:rPr>
        <w:t>Располагаемые денежные доходы населения</w:t>
      </w:r>
      <w:r w:rsidRPr="008745EF">
        <w:rPr>
          <w:sz w:val="26"/>
          <w:szCs w:val="26"/>
        </w:rPr>
        <w:t xml:space="preserve"> – часть денежных доходов, которая остается в распоряжении населения для использования на потребление </w:t>
      </w:r>
      <w:r>
        <w:rPr>
          <w:sz w:val="26"/>
          <w:szCs w:val="26"/>
        </w:rPr>
        <w:br/>
      </w:r>
      <w:r w:rsidRPr="008745EF">
        <w:rPr>
          <w:sz w:val="26"/>
          <w:szCs w:val="26"/>
        </w:rPr>
        <w:t>и сбережение после уплаты налогов, сборов и взносов.</w:t>
      </w:r>
    </w:p>
    <w:p w14:paraId="42157623" w14:textId="77777777" w:rsidR="000135B0" w:rsidRPr="008745EF" w:rsidRDefault="000135B0" w:rsidP="00A35458">
      <w:pPr>
        <w:spacing w:line="30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Pr>
          <w:sz w:val="26"/>
          <w:szCs w:val="26"/>
        </w:rPr>
        <w:br/>
      </w:r>
      <w:r w:rsidRPr="008745EF">
        <w:rPr>
          <w:sz w:val="26"/>
          <w:szCs w:val="26"/>
        </w:rPr>
        <w:t xml:space="preserve">относительный статистический показатель, рассчитанный путем деления номинальных темпов роста располагаемых денежных доходов населения </w:t>
      </w:r>
      <w:r>
        <w:rPr>
          <w:sz w:val="26"/>
          <w:szCs w:val="26"/>
        </w:rPr>
        <w:br/>
      </w:r>
      <w:r w:rsidRPr="008745EF">
        <w:rPr>
          <w:sz w:val="26"/>
          <w:szCs w:val="26"/>
        </w:rPr>
        <w:t>на индекс потребительских цен на товары и услуги за соответствующий временной период.</w:t>
      </w:r>
    </w:p>
    <w:p w14:paraId="4C61F368" w14:textId="77777777" w:rsidR="000135B0" w:rsidRPr="008745EF" w:rsidRDefault="000135B0" w:rsidP="00A35458">
      <w:pPr>
        <w:pStyle w:val="a3"/>
        <w:tabs>
          <w:tab w:val="left" w:pos="9072"/>
          <w:tab w:val="left" w:pos="9214"/>
        </w:tabs>
        <w:spacing w:before="0" w:line="300" w:lineRule="exact"/>
        <w:rPr>
          <w:sz w:val="26"/>
          <w:szCs w:val="26"/>
        </w:rPr>
      </w:pPr>
      <w:r w:rsidRPr="008745EF">
        <w:rPr>
          <w:b/>
          <w:sz w:val="26"/>
          <w:szCs w:val="26"/>
        </w:rPr>
        <w:t>Располагаемые ресурсы</w:t>
      </w:r>
      <w:r>
        <w:rPr>
          <w:bCs/>
          <w:sz w:val="26"/>
          <w:szCs w:val="26"/>
        </w:rPr>
        <w:t> </w:t>
      </w:r>
      <w:r w:rsidRPr="008745EF">
        <w:rPr>
          <w:sz w:val="26"/>
          <w:szCs w:val="26"/>
        </w:rPr>
        <w:t>–</w:t>
      </w:r>
      <w:r>
        <w:rPr>
          <w:sz w:val="26"/>
          <w:szCs w:val="26"/>
        </w:rPr>
        <w:t> </w:t>
      </w:r>
      <w:r w:rsidRPr="008745EF">
        <w:rPr>
          <w:sz w:val="26"/>
          <w:szCs w:val="26"/>
        </w:rPr>
        <w:t xml:space="preserve">денежные средства домашних хозяйств, стоимость </w:t>
      </w:r>
      <w:r w:rsidRPr="00512135">
        <w:rPr>
          <w:sz w:val="26"/>
          <w:szCs w:val="26"/>
        </w:rPr>
        <w:t xml:space="preserve">потребленных продуктов питания, произведенных в личном подсобном хозяйстве, за минусом материальных затрат на их производство </w:t>
      </w:r>
      <w:r>
        <w:rPr>
          <w:sz w:val="26"/>
          <w:szCs w:val="26"/>
        </w:rPr>
        <w:br/>
      </w:r>
      <w:r w:rsidRPr="00512135">
        <w:rPr>
          <w:sz w:val="26"/>
          <w:szCs w:val="26"/>
        </w:rPr>
        <w:t>и (или) поступивших из</w:t>
      </w:r>
      <w:r>
        <w:rPr>
          <w:sz w:val="26"/>
          <w:szCs w:val="26"/>
        </w:rPr>
        <w:t xml:space="preserve"> других источников без оплаты,</w:t>
      </w:r>
      <w:r w:rsidRPr="008745EF">
        <w:rPr>
          <w:sz w:val="26"/>
          <w:szCs w:val="26"/>
        </w:rPr>
        <w:t xml:space="preserve"> и стоимость полученных в натуральной форме льгот и выплат.</w:t>
      </w:r>
    </w:p>
    <w:p w14:paraId="64C3C827" w14:textId="77777777" w:rsidR="000135B0" w:rsidRPr="008745EF" w:rsidRDefault="000135B0" w:rsidP="00A35458">
      <w:pPr>
        <w:pStyle w:val="a3"/>
        <w:tabs>
          <w:tab w:val="left" w:pos="9072"/>
          <w:tab w:val="left" w:pos="9214"/>
        </w:tabs>
        <w:spacing w:before="0" w:line="300" w:lineRule="exact"/>
        <w:rPr>
          <w:sz w:val="26"/>
          <w:szCs w:val="26"/>
        </w:rPr>
      </w:pPr>
      <w:r w:rsidRPr="008745EF">
        <w:rPr>
          <w:sz w:val="26"/>
          <w:szCs w:val="26"/>
        </w:rPr>
        <w:lastRenderedPageBreak/>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14:paraId="45E2652C" w14:textId="77777777" w:rsidR="000135B0" w:rsidRPr="008745EF" w:rsidRDefault="000135B0" w:rsidP="00A35458">
      <w:pPr>
        <w:pStyle w:val="a3"/>
        <w:spacing w:before="0" w:line="300" w:lineRule="exact"/>
        <w:rPr>
          <w:sz w:val="26"/>
          <w:szCs w:val="26"/>
        </w:rPr>
      </w:pPr>
      <w:r w:rsidRPr="008745EF">
        <w:rPr>
          <w:sz w:val="26"/>
          <w:szCs w:val="26"/>
        </w:rPr>
        <w:t xml:space="preserve">Стоимость полученных в натуральной форме льгот и выплат – оценка </w:t>
      </w:r>
      <w:r w:rsidRPr="006961DF">
        <w:rPr>
          <w:sz w:val="26"/>
          <w:szCs w:val="26"/>
        </w:rPr>
        <w:br/>
      </w:r>
      <w:r w:rsidRPr="008745EF">
        <w:rPr>
          <w:sz w:val="26"/>
          <w:szCs w:val="26"/>
        </w:rPr>
        <w:t xml:space="preserve">в денежном эквиваленте полученных членами домашних хозяйств различных льгот и </w:t>
      </w:r>
      <w:r>
        <w:rPr>
          <w:sz w:val="26"/>
          <w:szCs w:val="26"/>
        </w:rPr>
        <w:t>материальной помощи</w:t>
      </w:r>
      <w:r w:rsidRPr="008745EF">
        <w:rPr>
          <w:sz w:val="26"/>
          <w:szCs w:val="26"/>
        </w:rPr>
        <w:t xml:space="preserve"> (как из бюджета, так и от организаций) </w:t>
      </w:r>
      <w:r>
        <w:rPr>
          <w:sz w:val="26"/>
          <w:szCs w:val="26"/>
        </w:rPr>
        <w:br/>
      </w:r>
      <w:r w:rsidRPr="008745EF">
        <w:rPr>
          <w:sz w:val="26"/>
          <w:szCs w:val="26"/>
        </w:rPr>
        <w:t>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14:paraId="19501D22" w14:textId="77777777" w:rsidR="000135B0" w:rsidRPr="008745EF" w:rsidRDefault="000135B0" w:rsidP="00A35458">
      <w:pPr>
        <w:pStyle w:val="a3"/>
        <w:spacing w:before="0" w:line="300" w:lineRule="exact"/>
        <w:rPr>
          <w:sz w:val="26"/>
          <w:szCs w:val="26"/>
        </w:rPr>
      </w:pPr>
      <w:r w:rsidRPr="008745EF">
        <w:rPr>
          <w:b/>
          <w:sz w:val="26"/>
          <w:szCs w:val="26"/>
        </w:rPr>
        <w:t>Среднедушевые располагаемые ресурсы</w:t>
      </w:r>
      <w:r>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14:paraId="317A5427" w14:textId="77777777" w:rsidR="000135B0" w:rsidRPr="008745EF" w:rsidRDefault="000135B0" w:rsidP="00A35458">
      <w:pPr>
        <w:spacing w:line="300" w:lineRule="exact"/>
        <w:ind w:firstLine="709"/>
        <w:jc w:val="both"/>
        <w:rPr>
          <w:sz w:val="26"/>
          <w:szCs w:val="26"/>
        </w:rPr>
      </w:pPr>
      <w:r w:rsidRPr="008745EF">
        <w:rPr>
          <w:b/>
          <w:sz w:val="26"/>
          <w:szCs w:val="26"/>
        </w:rPr>
        <w:t>Бюджет прожиточного минимума</w:t>
      </w:r>
      <w:r w:rsidRPr="008745EF">
        <w:rPr>
          <w:sz w:val="26"/>
          <w:szCs w:val="26"/>
        </w:rPr>
        <w:t> </w:t>
      </w:r>
      <w:r>
        <w:rPr>
          <w:sz w:val="26"/>
          <w:szCs w:val="26"/>
        </w:rPr>
        <w:t>– </w:t>
      </w:r>
      <w:r w:rsidRPr="008745EF">
        <w:rPr>
          <w:sz w:val="26"/>
          <w:szCs w:val="26"/>
        </w:rPr>
        <w:t>стоимостная величина прожиточного минимума, а также обязательные платежи и взносы.</w:t>
      </w:r>
    </w:p>
    <w:p w14:paraId="3CFB3BDA" w14:textId="77777777" w:rsidR="000135B0" w:rsidRPr="008745EF" w:rsidRDefault="000135B0" w:rsidP="00A35458">
      <w:pPr>
        <w:spacing w:line="300" w:lineRule="exact"/>
        <w:ind w:firstLine="709"/>
        <w:jc w:val="both"/>
        <w:rPr>
          <w:sz w:val="26"/>
          <w:szCs w:val="26"/>
        </w:rPr>
      </w:pPr>
      <w:r w:rsidRPr="008745EF">
        <w:rPr>
          <w:sz w:val="26"/>
          <w:szCs w:val="26"/>
        </w:rPr>
        <w:t>Прожиточный минимум</w:t>
      </w:r>
      <w:r>
        <w:rPr>
          <w:sz w:val="26"/>
          <w:szCs w:val="26"/>
        </w:rPr>
        <w:t> </w:t>
      </w:r>
      <w:r w:rsidRPr="008745EF">
        <w:rPr>
          <w:sz w:val="26"/>
          <w:szCs w:val="26"/>
        </w:rPr>
        <w:t>–</w:t>
      </w:r>
      <w:r>
        <w:rPr>
          <w:sz w:val="26"/>
          <w:szCs w:val="26"/>
        </w:rPr>
        <w:t> </w:t>
      </w:r>
      <w:r w:rsidRPr="008745EF">
        <w:rPr>
          <w:sz w:val="26"/>
          <w:szCs w:val="26"/>
        </w:rPr>
        <w:t>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14:paraId="0D33F250" w14:textId="77777777" w:rsidR="000135B0" w:rsidRPr="008745EF" w:rsidRDefault="000135B0" w:rsidP="00A35458">
      <w:pPr>
        <w:spacing w:line="300" w:lineRule="exact"/>
        <w:ind w:firstLine="709"/>
        <w:jc w:val="both"/>
        <w:rPr>
          <w:sz w:val="26"/>
          <w:szCs w:val="26"/>
        </w:rPr>
      </w:pPr>
      <w:r w:rsidRPr="008745EF">
        <w:rPr>
          <w:sz w:val="26"/>
          <w:szCs w:val="26"/>
        </w:rPr>
        <w:t xml:space="preserve">Бюджет прожиточного минимума рассчитывается в среднем на душу населения и по основным социально-демографическим группам и ежеквартально </w:t>
      </w:r>
      <w:r>
        <w:rPr>
          <w:sz w:val="26"/>
          <w:szCs w:val="26"/>
        </w:rPr>
        <w:t>устанавливается</w:t>
      </w:r>
      <w:r w:rsidRPr="008745EF">
        <w:rPr>
          <w:sz w:val="26"/>
          <w:szCs w:val="26"/>
        </w:rPr>
        <w:t xml:space="preserve"> Министерством труда и социальной защиты Республики Беларусь в ценах последнего месяца </w:t>
      </w:r>
      <w:r>
        <w:rPr>
          <w:sz w:val="26"/>
          <w:szCs w:val="26"/>
        </w:rPr>
        <w:t xml:space="preserve">каждого </w:t>
      </w:r>
      <w:r w:rsidRPr="008745EF">
        <w:rPr>
          <w:sz w:val="26"/>
          <w:szCs w:val="26"/>
        </w:rPr>
        <w:t>квартала.</w:t>
      </w:r>
    </w:p>
    <w:p w14:paraId="1CE3B1EB" w14:textId="77777777" w:rsidR="000135B0" w:rsidRPr="004C08D6" w:rsidRDefault="000135B0" w:rsidP="00A35458">
      <w:pPr>
        <w:spacing w:line="300" w:lineRule="exact"/>
        <w:ind w:firstLine="709"/>
        <w:jc w:val="both"/>
        <w:rPr>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Pr>
          <w:sz w:val="26"/>
          <w:szCs w:val="26"/>
        </w:rPr>
        <w:t xml:space="preserve"> расчетная </w:t>
      </w:r>
      <w:r w:rsidRPr="008745EF">
        <w:rPr>
          <w:sz w:val="26"/>
          <w:szCs w:val="26"/>
        </w:rPr>
        <w:t xml:space="preserve">величина, </w:t>
      </w:r>
      <w:r>
        <w:rPr>
          <w:sz w:val="26"/>
          <w:szCs w:val="26"/>
        </w:rPr>
        <w:t>исчисле</w:t>
      </w:r>
      <w:r w:rsidRPr="008745EF">
        <w:rPr>
          <w:sz w:val="26"/>
          <w:szCs w:val="26"/>
        </w:rPr>
        <w:t xml:space="preserve">нная как средняя арифметическая из суммы бюджетов прожиточного минимума </w:t>
      </w:r>
      <w:r>
        <w:rPr>
          <w:sz w:val="26"/>
          <w:szCs w:val="26"/>
        </w:rPr>
        <w:br/>
      </w:r>
      <w:r w:rsidRPr="008745EF">
        <w:rPr>
          <w:sz w:val="26"/>
          <w:szCs w:val="26"/>
        </w:rPr>
        <w:t xml:space="preserve">в среднем на душу населения, утвержденных в ценах последнего месяца </w:t>
      </w:r>
      <w:r>
        <w:rPr>
          <w:sz w:val="26"/>
          <w:szCs w:val="26"/>
        </w:rPr>
        <w:t xml:space="preserve">каждого </w:t>
      </w:r>
      <w:r w:rsidRPr="008745EF">
        <w:rPr>
          <w:sz w:val="26"/>
          <w:szCs w:val="26"/>
        </w:rPr>
        <w:t>квартала, а в период между утверждениями –</w:t>
      </w:r>
      <w:r w:rsidRPr="00FD6A7A">
        <w:rPr>
          <w:sz w:val="26"/>
          <w:szCs w:val="26"/>
        </w:rPr>
        <w:t xml:space="preserve"> скорректированных на индекс потребительских цен.</w:t>
      </w:r>
    </w:p>
    <w:p w14:paraId="662D4974" w14:textId="77777777" w:rsidR="00706BD1" w:rsidRPr="00FD6A7A" w:rsidRDefault="00706BD1" w:rsidP="00A35458">
      <w:pPr>
        <w:pStyle w:val="3"/>
        <w:keepNext w:val="0"/>
        <w:spacing w:before="120" w:after="120" w:line="300" w:lineRule="exact"/>
        <w:ind w:firstLine="709"/>
        <w:jc w:val="both"/>
        <w:rPr>
          <w:rFonts w:ascii="Times New Roman" w:hAnsi="Times New Roman"/>
          <w:szCs w:val="30"/>
        </w:rPr>
      </w:pPr>
      <w:r>
        <w:rPr>
          <w:rFonts w:ascii="Times New Roman" w:hAnsi="Times New Roman"/>
          <w:szCs w:val="30"/>
        </w:rPr>
        <w:t>Стоимость рабочей силы</w:t>
      </w:r>
    </w:p>
    <w:p w14:paraId="7267D31C" w14:textId="77777777" w:rsidR="00706BD1" w:rsidRPr="00F954D5" w:rsidRDefault="00706BD1" w:rsidP="00A35458">
      <w:pPr>
        <w:pStyle w:val="ad"/>
        <w:spacing w:line="30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w:t>
      </w:r>
      <w:r>
        <w:rPr>
          <w:sz w:val="26"/>
          <w:szCs w:val="26"/>
        </w:rPr>
        <w:br/>
      </w:r>
      <w:r w:rsidRPr="00F954D5">
        <w:rPr>
          <w:sz w:val="26"/>
          <w:szCs w:val="26"/>
        </w:rPr>
        <w:t>и к количеству месяцев в периоде.</w:t>
      </w:r>
    </w:p>
    <w:p w14:paraId="141ACF90" w14:textId="77777777" w:rsidR="00706BD1" w:rsidRPr="00F954D5" w:rsidRDefault="00706BD1" w:rsidP="00A35458">
      <w:pPr>
        <w:spacing w:line="30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Pr>
          <w:sz w:val="26"/>
          <w:szCs w:val="26"/>
        </w:rPr>
        <w:br/>
      </w:r>
      <w:r w:rsidRPr="00F954D5">
        <w:rPr>
          <w:sz w:val="26"/>
          <w:szCs w:val="26"/>
        </w:rPr>
        <w:t xml:space="preserve">в отчетном периоде в связи с изменением цен на потребительские товары </w:t>
      </w:r>
      <w:r>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14:paraId="63997A7D" w14:textId="77777777" w:rsidR="00706BD1" w:rsidRPr="00B224EF" w:rsidRDefault="00706BD1" w:rsidP="00A35458">
      <w:pPr>
        <w:pStyle w:val="a4"/>
        <w:spacing w:line="300" w:lineRule="exact"/>
        <w:ind w:firstLine="709"/>
        <w:jc w:val="both"/>
        <w:rPr>
          <w:b w:val="0"/>
          <w:bCs/>
          <w:szCs w:val="26"/>
        </w:rPr>
      </w:pPr>
      <w:r w:rsidRPr="00B224EF">
        <w:rPr>
          <w:b w:val="0"/>
          <w:bCs/>
          <w:spacing w:val="-8"/>
          <w:szCs w:val="26"/>
        </w:rPr>
        <w:t>Для расчета индексов номинальной начисленной и реальной заработной платы</w:t>
      </w:r>
      <w:r w:rsidRPr="00B224EF">
        <w:rPr>
          <w:b w:val="0"/>
          <w:bCs/>
          <w:spacing w:val="-10"/>
          <w:szCs w:val="26"/>
        </w:rPr>
        <w:t xml:space="preserve"> </w:t>
      </w:r>
      <w:r w:rsidRPr="00B224EF">
        <w:rPr>
          <w:b w:val="0"/>
          <w:bCs/>
          <w:szCs w:val="26"/>
        </w:rPr>
        <w:t>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sectPr w:rsidR="00706BD1" w:rsidRPr="00B224EF" w:rsidSect="0047561D">
      <w:headerReference w:type="default" r:id="rId8"/>
      <w:footerReference w:type="even" r:id="rId9"/>
      <w:footerReference w:type="default" r:id="rId10"/>
      <w:pgSz w:w="11906" w:h="16838" w:code="9"/>
      <w:pgMar w:top="1588" w:right="1418" w:bottom="1418" w:left="1418" w:header="1247" w:footer="1134" w:gutter="0"/>
      <w:pgNumType w:start="10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966EF" w14:textId="77777777" w:rsidR="00936121" w:rsidRDefault="00936121">
      <w:r>
        <w:separator/>
      </w:r>
    </w:p>
  </w:endnote>
  <w:endnote w:type="continuationSeparator" w:id="0">
    <w:p w14:paraId="280BD196" w14:textId="77777777" w:rsidR="00936121" w:rsidRDefault="0093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E8A4" w14:textId="77777777" w:rsidR="00163639" w:rsidRDefault="002F0474" w:rsidP="00CF1A75">
    <w:pPr>
      <w:pStyle w:val="ab"/>
      <w:framePr w:wrap="around" w:vAnchor="text" w:hAnchor="margin" w:xAlign="outside" w:y="1"/>
      <w:rPr>
        <w:rStyle w:val="ac"/>
      </w:rPr>
    </w:pPr>
    <w:r>
      <w:rPr>
        <w:rStyle w:val="ac"/>
      </w:rPr>
      <w:fldChar w:fldCharType="begin"/>
    </w:r>
    <w:r w:rsidR="00163639">
      <w:rPr>
        <w:rStyle w:val="ac"/>
      </w:rPr>
      <w:instrText xml:space="preserve">PAGE  </w:instrText>
    </w:r>
    <w:r>
      <w:rPr>
        <w:rStyle w:val="ac"/>
      </w:rPr>
      <w:fldChar w:fldCharType="end"/>
    </w:r>
  </w:p>
  <w:p w14:paraId="000FA324" w14:textId="77777777" w:rsidR="00163639" w:rsidRDefault="00163639" w:rsidP="00CF1A75">
    <w:pPr>
      <w:pStyle w:val="a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20F90" w14:textId="77777777" w:rsidR="00163639" w:rsidRPr="00CF1A75" w:rsidRDefault="002F0474" w:rsidP="00CF1A75">
    <w:pPr>
      <w:pStyle w:val="ab"/>
      <w:framePr w:wrap="around" w:vAnchor="text" w:hAnchor="margin" w:xAlign="outside" w:y="1"/>
      <w:rPr>
        <w:rStyle w:val="ac"/>
        <w:sz w:val="20"/>
      </w:rPr>
    </w:pPr>
    <w:r w:rsidRPr="00CF1A75">
      <w:rPr>
        <w:rStyle w:val="ac"/>
        <w:sz w:val="20"/>
      </w:rPr>
      <w:fldChar w:fldCharType="begin"/>
    </w:r>
    <w:r w:rsidR="00163639" w:rsidRPr="00CF1A75">
      <w:rPr>
        <w:rStyle w:val="ac"/>
        <w:sz w:val="20"/>
      </w:rPr>
      <w:instrText xml:space="preserve">PAGE  </w:instrText>
    </w:r>
    <w:r w:rsidRPr="00CF1A75">
      <w:rPr>
        <w:rStyle w:val="ac"/>
        <w:sz w:val="20"/>
      </w:rPr>
      <w:fldChar w:fldCharType="separate"/>
    </w:r>
    <w:r w:rsidR="00E12204">
      <w:rPr>
        <w:rStyle w:val="ac"/>
        <w:noProof/>
        <w:sz w:val="20"/>
      </w:rPr>
      <w:t>118</w:t>
    </w:r>
    <w:r w:rsidRPr="00CF1A75">
      <w:rPr>
        <w:rStyle w:val="ac"/>
        <w:sz w:val="20"/>
      </w:rPr>
      <w:fldChar w:fldCharType="end"/>
    </w:r>
  </w:p>
  <w:p w14:paraId="02ABFAEE" w14:textId="77777777" w:rsidR="00163639" w:rsidRDefault="00163639">
    <w:pPr>
      <w:pStyle w:val="ab"/>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BB58B" w14:textId="77777777" w:rsidR="00936121" w:rsidRDefault="00936121">
      <w:r>
        <w:separator/>
      </w:r>
    </w:p>
  </w:footnote>
  <w:footnote w:type="continuationSeparator" w:id="0">
    <w:p w14:paraId="5FD43FF3" w14:textId="77777777" w:rsidR="00936121" w:rsidRDefault="00936121">
      <w:r>
        <w:continuationSeparator/>
      </w:r>
    </w:p>
  </w:footnote>
  <w:footnote w:id="1">
    <w:p w14:paraId="011FF61F" w14:textId="77777777" w:rsidR="003B25A1" w:rsidRPr="00222E68" w:rsidRDefault="003B25A1" w:rsidP="003B25A1">
      <w:pPr>
        <w:pStyle w:val="21"/>
        <w:spacing w:before="0" w:line="200" w:lineRule="exact"/>
        <w:ind w:firstLine="709"/>
        <w:rPr>
          <w:sz w:val="20"/>
        </w:rPr>
      </w:pPr>
      <w:r>
        <w:rPr>
          <w:rStyle w:val="af"/>
          <w:b/>
          <w:bCs/>
          <w:sz w:val="20"/>
        </w:rPr>
        <w:t>1)</w:t>
      </w:r>
      <w:r>
        <w:t xml:space="preserve"> </w:t>
      </w:r>
      <w:r>
        <w:rPr>
          <w:sz w:val="20"/>
        </w:rPr>
        <w:t xml:space="preserve">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w:t>
      </w:r>
      <w:r w:rsidR="00F155AD">
        <w:rPr>
          <w:sz w:val="20"/>
        </w:rPr>
        <w:br/>
      </w:r>
      <w:r>
        <w:rPr>
          <w:sz w:val="20"/>
        </w:rPr>
        <w:t xml:space="preserve">на их производство </w:t>
      </w:r>
      <w:r w:rsidRPr="00AA64AA">
        <w:rPr>
          <w:sz w:val="20"/>
        </w:rPr>
        <w:t>и (или) поступивших из других источников без оплаты,</w:t>
      </w:r>
      <w:r>
        <w:rPr>
          <w:sz w:val="20"/>
        </w:rPr>
        <w:t xml:space="preserve"> и стоимость полученных </w:t>
      </w:r>
      <w:r w:rsidR="00F155AD">
        <w:rPr>
          <w:sz w:val="20"/>
        </w:rPr>
        <w:br/>
      </w:r>
      <w:r>
        <w:rPr>
          <w:sz w:val="20"/>
        </w:rPr>
        <w:t>в натуральной форме льгот и выплат.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9E189" w14:textId="77777777"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15:restartNumberingAfterBreak="0">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16cid:durableId="1421951319">
    <w:abstractNumId w:val="4"/>
  </w:num>
  <w:num w:numId="2" w16cid:durableId="498614708">
    <w:abstractNumId w:val="3"/>
  </w:num>
  <w:num w:numId="3" w16cid:durableId="1019742607">
    <w:abstractNumId w:val="7"/>
  </w:num>
  <w:num w:numId="4" w16cid:durableId="1268998186">
    <w:abstractNumId w:val="5"/>
  </w:num>
  <w:num w:numId="5" w16cid:durableId="1184592515">
    <w:abstractNumId w:val="1"/>
  </w:num>
  <w:num w:numId="6" w16cid:durableId="1887058757">
    <w:abstractNumId w:val="0"/>
  </w:num>
  <w:num w:numId="7" w16cid:durableId="71898833">
    <w:abstractNumId w:val="2"/>
  </w:num>
  <w:num w:numId="8" w16cid:durableId="12265318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50FB"/>
    <w:rsid w:val="0000147E"/>
    <w:rsid w:val="00003054"/>
    <w:rsid w:val="000041F2"/>
    <w:rsid w:val="000045DB"/>
    <w:rsid w:val="00005736"/>
    <w:rsid w:val="000061C3"/>
    <w:rsid w:val="00007F0C"/>
    <w:rsid w:val="00011A32"/>
    <w:rsid w:val="000121BB"/>
    <w:rsid w:val="000135B0"/>
    <w:rsid w:val="00013C7F"/>
    <w:rsid w:val="00015CAE"/>
    <w:rsid w:val="00020E1F"/>
    <w:rsid w:val="000213AD"/>
    <w:rsid w:val="000229BE"/>
    <w:rsid w:val="00023683"/>
    <w:rsid w:val="00023822"/>
    <w:rsid w:val="00023C46"/>
    <w:rsid w:val="00023E96"/>
    <w:rsid w:val="000258BC"/>
    <w:rsid w:val="0002636D"/>
    <w:rsid w:val="00031E2C"/>
    <w:rsid w:val="00035480"/>
    <w:rsid w:val="000359CE"/>
    <w:rsid w:val="000362B7"/>
    <w:rsid w:val="00037BD1"/>
    <w:rsid w:val="000400BB"/>
    <w:rsid w:val="00040D85"/>
    <w:rsid w:val="00043536"/>
    <w:rsid w:val="00044344"/>
    <w:rsid w:val="00046357"/>
    <w:rsid w:val="000519E5"/>
    <w:rsid w:val="000523E6"/>
    <w:rsid w:val="00053104"/>
    <w:rsid w:val="00056E04"/>
    <w:rsid w:val="00057632"/>
    <w:rsid w:val="00057847"/>
    <w:rsid w:val="00057E4C"/>
    <w:rsid w:val="00060313"/>
    <w:rsid w:val="00064AD7"/>
    <w:rsid w:val="00066762"/>
    <w:rsid w:val="00067376"/>
    <w:rsid w:val="000701B4"/>
    <w:rsid w:val="0007192B"/>
    <w:rsid w:val="00073105"/>
    <w:rsid w:val="00073185"/>
    <w:rsid w:val="000733EA"/>
    <w:rsid w:val="000737CD"/>
    <w:rsid w:val="00074543"/>
    <w:rsid w:val="000758BA"/>
    <w:rsid w:val="000760CB"/>
    <w:rsid w:val="0007619A"/>
    <w:rsid w:val="00080EA5"/>
    <w:rsid w:val="00082E35"/>
    <w:rsid w:val="0008436F"/>
    <w:rsid w:val="00087A20"/>
    <w:rsid w:val="0009100C"/>
    <w:rsid w:val="0009123F"/>
    <w:rsid w:val="000919AD"/>
    <w:rsid w:val="00092514"/>
    <w:rsid w:val="00093891"/>
    <w:rsid w:val="00094F82"/>
    <w:rsid w:val="000966EC"/>
    <w:rsid w:val="000973C0"/>
    <w:rsid w:val="000A1029"/>
    <w:rsid w:val="000A1554"/>
    <w:rsid w:val="000A21F2"/>
    <w:rsid w:val="000A4779"/>
    <w:rsid w:val="000A4847"/>
    <w:rsid w:val="000A69FE"/>
    <w:rsid w:val="000A79C8"/>
    <w:rsid w:val="000B00EF"/>
    <w:rsid w:val="000B453C"/>
    <w:rsid w:val="000B483F"/>
    <w:rsid w:val="000B58DF"/>
    <w:rsid w:val="000B5921"/>
    <w:rsid w:val="000B6271"/>
    <w:rsid w:val="000B65ED"/>
    <w:rsid w:val="000B77A1"/>
    <w:rsid w:val="000C2E35"/>
    <w:rsid w:val="000C358D"/>
    <w:rsid w:val="000C5F47"/>
    <w:rsid w:val="000C6B9C"/>
    <w:rsid w:val="000D0A76"/>
    <w:rsid w:val="000D14F1"/>
    <w:rsid w:val="000D2403"/>
    <w:rsid w:val="000D3567"/>
    <w:rsid w:val="000D3E52"/>
    <w:rsid w:val="000D4A1E"/>
    <w:rsid w:val="000D7AA6"/>
    <w:rsid w:val="000E1900"/>
    <w:rsid w:val="000E25E1"/>
    <w:rsid w:val="000E295E"/>
    <w:rsid w:val="000E55C9"/>
    <w:rsid w:val="000E5BD0"/>
    <w:rsid w:val="000F4A61"/>
    <w:rsid w:val="000F5CAB"/>
    <w:rsid w:val="000F7781"/>
    <w:rsid w:val="00100E69"/>
    <w:rsid w:val="00105822"/>
    <w:rsid w:val="0010764A"/>
    <w:rsid w:val="001119C8"/>
    <w:rsid w:val="00113005"/>
    <w:rsid w:val="00114DF2"/>
    <w:rsid w:val="00120163"/>
    <w:rsid w:val="00121130"/>
    <w:rsid w:val="00121260"/>
    <w:rsid w:val="0012199B"/>
    <w:rsid w:val="00122374"/>
    <w:rsid w:val="00124695"/>
    <w:rsid w:val="00124966"/>
    <w:rsid w:val="00127F83"/>
    <w:rsid w:val="001322DC"/>
    <w:rsid w:val="00135DA2"/>
    <w:rsid w:val="00141C51"/>
    <w:rsid w:val="00141DC2"/>
    <w:rsid w:val="0014490D"/>
    <w:rsid w:val="00145806"/>
    <w:rsid w:val="00145B12"/>
    <w:rsid w:val="0014633B"/>
    <w:rsid w:val="001467C8"/>
    <w:rsid w:val="00146E35"/>
    <w:rsid w:val="00150100"/>
    <w:rsid w:val="00153081"/>
    <w:rsid w:val="001561CD"/>
    <w:rsid w:val="00157082"/>
    <w:rsid w:val="0016104E"/>
    <w:rsid w:val="0016215A"/>
    <w:rsid w:val="001627D1"/>
    <w:rsid w:val="00163639"/>
    <w:rsid w:val="00163F06"/>
    <w:rsid w:val="001644A7"/>
    <w:rsid w:val="001663E1"/>
    <w:rsid w:val="001671FA"/>
    <w:rsid w:val="001714C3"/>
    <w:rsid w:val="001729BF"/>
    <w:rsid w:val="00176F98"/>
    <w:rsid w:val="00180345"/>
    <w:rsid w:val="00180520"/>
    <w:rsid w:val="00184E66"/>
    <w:rsid w:val="00185139"/>
    <w:rsid w:val="00185E87"/>
    <w:rsid w:val="00186306"/>
    <w:rsid w:val="00187D87"/>
    <w:rsid w:val="00190CF6"/>
    <w:rsid w:val="00190DFC"/>
    <w:rsid w:val="0019150A"/>
    <w:rsid w:val="001917CC"/>
    <w:rsid w:val="00193350"/>
    <w:rsid w:val="00193A23"/>
    <w:rsid w:val="001A27D4"/>
    <w:rsid w:val="001A342C"/>
    <w:rsid w:val="001A3514"/>
    <w:rsid w:val="001A3EE0"/>
    <w:rsid w:val="001A4788"/>
    <w:rsid w:val="001A76DB"/>
    <w:rsid w:val="001B1D6B"/>
    <w:rsid w:val="001B245B"/>
    <w:rsid w:val="001B297E"/>
    <w:rsid w:val="001B5DD1"/>
    <w:rsid w:val="001B7F6C"/>
    <w:rsid w:val="001C1962"/>
    <w:rsid w:val="001C5C49"/>
    <w:rsid w:val="001D02A9"/>
    <w:rsid w:val="001D0501"/>
    <w:rsid w:val="001D0684"/>
    <w:rsid w:val="001D06DC"/>
    <w:rsid w:val="001D0DD9"/>
    <w:rsid w:val="001D142F"/>
    <w:rsid w:val="001D2F15"/>
    <w:rsid w:val="001D5CB3"/>
    <w:rsid w:val="001D66C0"/>
    <w:rsid w:val="001D67BD"/>
    <w:rsid w:val="001E0E4E"/>
    <w:rsid w:val="001E1AD9"/>
    <w:rsid w:val="001E47AF"/>
    <w:rsid w:val="001E5197"/>
    <w:rsid w:val="001E5351"/>
    <w:rsid w:val="001E591F"/>
    <w:rsid w:val="001E636E"/>
    <w:rsid w:val="001E6C94"/>
    <w:rsid w:val="001E74AD"/>
    <w:rsid w:val="001F0556"/>
    <w:rsid w:val="001F0B65"/>
    <w:rsid w:val="001F37A0"/>
    <w:rsid w:val="001F3985"/>
    <w:rsid w:val="001F412B"/>
    <w:rsid w:val="00200006"/>
    <w:rsid w:val="00201285"/>
    <w:rsid w:val="0020278F"/>
    <w:rsid w:val="00204E2A"/>
    <w:rsid w:val="00205006"/>
    <w:rsid w:val="00205B9A"/>
    <w:rsid w:val="00206649"/>
    <w:rsid w:val="00207C5B"/>
    <w:rsid w:val="00212191"/>
    <w:rsid w:val="002122B5"/>
    <w:rsid w:val="002125F1"/>
    <w:rsid w:val="0021364B"/>
    <w:rsid w:val="00213EA1"/>
    <w:rsid w:val="00213F1F"/>
    <w:rsid w:val="00214584"/>
    <w:rsid w:val="00217386"/>
    <w:rsid w:val="002175A4"/>
    <w:rsid w:val="002200EC"/>
    <w:rsid w:val="00220290"/>
    <w:rsid w:val="002203B4"/>
    <w:rsid w:val="00220526"/>
    <w:rsid w:val="00221FD1"/>
    <w:rsid w:val="002224F7"/>
    <w:rsid w:val="00222E68"/>
    <w:rsid w:val="00222F5D"/>
    <w:rsid w:val="00223334"/>
    <w:rsid w:val="002239D2"/>
    <w:rsid w:val="00224B2B"/>
    <w:rsid w:val="00224B4B"/>
    <w:rsid w:val="00225681"/>
    <w:rsid w:val="00226B51"/>
    <w:rsid w:val="002279F9"/>
    <w:rsid w:val="00230D4C"/>
    <w:rsid w:val="00232356"/>
    <w:rsid w:val="00232B5B"/>
    <w:rsid w:val="002336D0"/>
    <w:rsid w:val="00234B1D"/>
    <w:rsid w:val="0023644C"/>
    <w:rsid w:val="00236F78"/>
    <w:rsid w:val="002372B3"/>
    <w:rsid w:val="002372D9"/>
    <w:rsid w:val="002432EB"/>
    <w:rsid w:val="00243697"/>
    <w:rsid w:val="002467D2"/>
    <w:rsid w:val="002467DF"/>
    <w:rsid w:val="00246861"/>
    <w:rsid w:val="00250C97"/>
    <w:rsid w:val="00252378"/>
    <w:rsid w:val="002535AD"/>
    <w:rsid w:val="00253775"/>
    <w:rsid w:val="0026092A"/>
    <w:rsid w:val="00260DDE"/>
    <w:rsid w:val="00262765"/>
    <w:rsid w:val="0026499B"/>
    <w:rsid w:val="00265C64"/>
    <w:rsid w:val="00267357"/>
    <w:rsid w:val="00267BA1"/>
    <w:rsid w:val="0027144B"/>
    <w:rsid w:val="00274431"/>
    <w:rsid w:val="0027563F"/>
    <w:rsid w:val="002814AA"/>
    <w:rsid w:val="00282AF2"/>
    <w:rsid w:val="00283438"/>
    <w:rsid w:val="00284370"/>
    <w:rsid w:val="00284610"/>
    <w:rsid w:val="00284B40"/>
    <w:rsid w:val="0028523B"/>
    <w:rsid w:val="002867F5"/>
    <w:rsid w:val="00291188"/>
    <w:rsid w:val="00291BD7"/>
    <w:rsid w:val="00291DBC"/>
    <w:rsid w:val="00291FD1"/>
    <w:rsid w:val="00292E80"/>
    <w:rsid w:val="002943FF"/>
    <w:rsid w:val="002952D0"/>
    <w:rsid w:val="00296146"/>
    <w:rsid w:val="002A1041"/>
    <w:rsid w:val="002A1BEC"/>
    <w:rsid w:val="002A2112"/>
    <w:rsid w:val="002A5B62"/>
    <w:rsid w:val="002B01E8"/>
    <w:rsid w:val="002B0D99"/>
    <w:rsid w:val="002B1F1E"/>
    <w:rsid w:val="002B2E93"/>
    <w:rsid w:val="002B4217"/>
    <w:rsid w:val="002B5A74"/>
    <w:rsid w:val="002C44D6"/>
    <w:rsid w:val="002C46A0"/>
    <w:rsid w:val="002C6AF8"/>
    <w:rsid w:val="002C76B3"/>
    <w:rsid w:val="002D1E6C"/>
    <w:rsid w:val="002D34CD"/>
    <w:rsid w:val="002D60C1"/>
    <w:rsid w:val="002D6930"/>
    <w:rsid w:val="002D73BC"/>
    <w:rsid w:val="002D7FE6"/>
    <w:rsid w:val="002E0698"/>
    <w:rsid w:val="002E29D9"/>
    <w:rsid w:val="002E2A1C"/>
    <w:rsid w:val="002E3AB4"/>
    <w:rsid w:val="002E59A9"/>
    <w:rsid w:val="002F0474"/>
    <w:rsid w:val="002F047B"/>
    <w:rsid w:val="002F18FD"/>
    <w:rsid w:val="002F2884"/>
    <w:rsid w:val="002F437A"/>
    <w:rsid w:val="002F5ED9"/>
    <w:rsid w:val="002F6B3A"/>
    <w:rsid w:val="002F73ED"/>
    <w:rsid w:val="002F7698"/>
    <w:rsid w:val="00300203"/>
    <w:rsid w:val="003013CE"/>
    <w:rsid w:val="00302B67"/>
    <w:rsid w:val="00303863"/>
    <w:rsid w:val="003040F7"/>
    <w:rsid w:val="003051D3"/>
    <w:rsid w:val="00306E4A"/>
    <w:rsid w:val="003100D5"/>
    <w:rsid w:val="0031017D"/>
    <w:rsid w:val="00310419"/>
    <w:rsid w:val="0031166F"/>
    <w:rsid w:val="00313E76"/>
    <w:rsid w:val="003144DA"/>
    <w:rsid w:val="00316DBC"/>
    <w:rsid w:val="003170ED"/>
    <w:rsid w:val="00320F63"/>
    <w:rsid w:val="00322A9E"/>
    <w:rsid w:val="00323490"/>
    <w:rsid w:val="0032386D"/>
    <w:rsid w:val="00324404"/>
    <w:rsid w:val="00326C1E"/>
    <w:rsid w:val="00327A8E"/>
    <w:rsid w:val="00330DF7"/>
    <w:rsid w:val="003319A2"/>
    <w:rsid w:val="003319EE"/>
    <w:rsid w:val="003320AB"/>
    <w:rsid w:val="00332337"/>
    <w:rsid w:val="0033519C"/>
    <w:rsid w:val="0033684D"/>
    <w:rsid w:val="0033695A"/>
    <w:rsid w:val="00337433"/>
    <w:rsid w:val="00337A02"/>
    <w:rsid w:val="0034176D"/>
    <w:rsid w:val="00344E42"/>
    <w:rsid w:val="00345C60"/>
    <w:rsid w:val="00347953"/>
    <w:rsid w:val="00347BCC"/>
    <w:rsid w:val="00347CEB"/>
    <w:rsid w:val="00350018"/>
    <w:rsid w:val="00350557"/>
    <w:rsid w:val="0035239B"/>
    <w:rsid w:val="00352422"/>
    <w:rsid w:val="00355EA3"/>
    <w:rsid w:val="00356014"/>
    <w:rsid w:val="00356151"/>
    <w:rsid w:val="00356973"/>
    <w:rsid w:val="00362848"/>
    <w:rsid w:val="00362DA2"/>
    <w:rsid w:val="0036415D"/>
    <w:rsid w:val="00364E86"/>
    <w:rsid w:val="00366190"/>
    <w:rsid w:val="003663C9"/>
    <w:rsid w:val="00372628"/>
    <w:rsid w:val="003727CF"/>
    <w:rsid w:val="003728BE"/>
    <w:rsid w:val="00375B98"/>
    <w:rsid w:val="0037775D"/>
    <w:rsid w:val="003812C4"/>
    <w:rsid w:val="003820AA"/>
    <w:rsid w:val="0038462F"/>
    <w:rsid w:val="00384918"/>
    <w:rsid w:val="00391C78"/>
    <w:rsid w:val="003937AA"/>
    <w:rsid w:val="00393EBF"/>
    <w:rsid w:val="003941CD"/>
    <w:rsid w:val="0039453C"/>
    <w:rsid w:val="0039482C"/>
    <w:rsid w:val="00394BB2"/>
    <w:rsid w:val="00394FB7"/>
    <w:rsid w:val="00396237"/>
    <w:rsid w:val="00397989"/>
    <w:rsid w:val="003A0230"/>
    <w:rsid w:val="003A1106"/>
    <w:rsid w:val="003A37DA"/>
    <w:rsid w:val="003A6CF4"/>
    <w:rsid w:val="003A705E"/>
    <w:rsid w:val="003B25A1"/>
    <w:rsid w:val="003B7D0F"/>
    <w:rsid w:val="003B7F5F"/>
    <w:rsid w:val="003C07E8"/>
    <w:rsid w:val="003C4B80"/>
    <w:rsid w:val="003C62B0"/>
    <w:rsid w:val="003D1334"/>
    <w:rsid w:val="003D2235"/>
    <w:rsid w:val="003D2599"/>
    <w:rsid w:val="003D4BD9"/>
    <w:rsid w:val="003D59EB"/>
    <w:rsid w:val="003D7927"/>
    <w:rsid w:val="003E0456"/>
    <w:rsid w:val="003E0614"/>
    <w:rsid w:val="003E100B"/>
    <w:rsid w:val="003E4226"/>
    <w:rsid w:val="003E4FF8"/>
    <w:rsid w:val="003E5695"/>
    <w:rsid w:val="003E6ECF"/>
    <w:rsid w:val="003E7F84"/>
    <w:rsid w:val="003F3154"/>
    <w:rsid w:val="003F39C6"/>
    <w:rsid w:val="003F4907"/>
    <w:rsid w:val="003F4A90"/>
    <w:rsid w:val="00402E36"/>
    <w:rsid w:val="00402F90"/>
    <w:rsid w:val="004041E2"/>
    <w:rsid w:val="00404BC6"/>
    <w:rsid w:val="00405157"/>
    <w:rsid w:val="004051F3"/>
    <w:rsid w:val="00405358"/>
    <w:rsid w:val="00406E1C"/>
    <w:rsid w:val="00407F8B"/>
    <w:rsid w:val="004109C0"/>
    <w:rsid w:val="00411499"/>
    <w:rsid w:val="00411707"/>
    <w:rsid w:val="004138AF"/>
    <w:rsid w:val="004146FA"/>
    <w:rsid w:val="0041480B"/>
    <w:rsid w:val="0041564D"/>
    <w:rsid w:val="00415928"/>
    <w:rsid w:val="00420890"/>
    <w:rsid w:val="00421452"/>
    <w:rsid w:val="0042271A"/>
    <w:rsid w:val="00423481"/>
    <w:rsid w:val="00423C87"/>
    <w:rsid w:val="00423E61"/>
    <w:rsid w:val="004265AE"/>
    <w:rsid w:val="00427DFA"/>
    <w:rsid w:val="00427ECF"/>
    <w:rsid w:val="00430F51"/>
    <w:rsid w:val="00430FB6"/>
    <w:rsid w:val="0043199A"/>
    <w:rsid w:val="00431E0C"/>
    <w:rsid w:val="00433945"/>
    <w:rsid w:val="00433EE3"/>
    <w:rsid w:val="00435604"/>
    <w:rsid w:val="00435ABF"/>
    <w:rsid w:val="00437798"/>
    <w:rsid w:val="0043795F"/>
    <w:rsid w:val="00440F99"/>
    <w:rsid w:val="00441AF5"/>
    <w:rsid w:val="00442017"/>
    <w:rsid w:val="00443545"/>
    <w:rsid w:val="00444EA5"/>
    <w:rsid w:val="00445319"/>
    <w:rsid w:val="00447B76"/>
    <w:rsid w:val="004523FD"/>
    <w:rsid w:val="00453ED2"/>
    <w:rsid w:val="00455B4E"/>
    <w:rsid w:val="00456AFC"/>
    <w:rsid w:val="00456B0C"/>
    <w:rsid w:val="004608BB"/>
    <w:rsid w:val="004610F6"/>
    <w:rsid w:val="00461D4A"/>
    <w:rsid w:val="00463F19"/>
    <w:rsid w:val="00465810"/>
    <w:rsid w:val="00465FEC"/>
    <w:rsid w:val="004667B1"/>
    <w:rsid w:val="00466D0B"/>
    <w:rsid w:val="00467888"/>
    <w:rsid w:val="00467C50"/>
    <w:rsid w:val="00470FCE"/>
    <w:rsid w:val="00471147"/>
    <w:rsid w:val="004725DB"/>
    <w:rsid w:val="00474184"/>
    <w:rsid w:val="00474A22"/>
    <w:rsid w:val="0047561D"/>
    <w:rsid w:val="0047588D"/>
    <w:rsid w:val="00477C3C"/>
    <w:rsid w:val="00480937"/>
    <w:rsid w:val="00482198"/>
    <w:rsid w:val="0048692B"/>
    <w:rsid w:val="004872E6"/>
    <w:rsid w:val="004879C5"/>
    <w:rsid w:val="00487BE7"/>
    <w:rsid w:val="00487DC1"/>
    <w:rsid w:val="004931B9"/>
    <w:rsid w:val="00495CA8"/>
    <w:rsid w:val="004A12D6"/>
    <w:rsid w:val="004A1DE0"/>
    <w:rsid w:val="004A23BA"/>
    <w:rsid w:val="004A2D8A"/>
    <w:rsid w:val="004B2568"/>
    <w:rsid w:val="004B3974"/>
    <w:rsid w:val="004B3D85"/>
    <w:rsid w:val="004B428F"/>
    <w:rsid w:val="004B5936"/>
    <w:rsid w:val="004C08D6"/>
    <w:rsid w:val="004C092B"/>
    <w:rsid w:val="004C1FE9"/>
    <w:rsid w:val="004C22F9"/>
    <w:rsid w:val="004C3A33"/>
    <w:rsid w:val="004C4AB8"/>
    <w:rsid w:val="004C4C8B"/>
    <w:rsid w:val="004C690F"/>
    <w:rsid w:val="004C767C"/>
    <w:rsid w:val="004C7BDA"/>
    <w:rsid w:val="004D0C56"/>
    <w:rsid w:val="004D3A26"/>
    <w:rsid w:val="004D5C38"/>
    <w:rsid w:val="004D60EF"/>
    <w:rsid w:val="004D6B7E"/>
    <w:rsid w:val="004E10E5"/>
    <w:rsid w:val="004E1B55"/>
    <w:rsid w:val="004E3DE1"/>
    <w:rsid w:val="004E4EE1"/>
    <w:rsid w:val="004E6ADC"/>
    <w:rsid w:val="004F4BFE"/>
    <w:rsid w:val="004F6539"/>
    <w:rsid w:val="004F79E8"/>
    <w:rsid w:val="005000ED"/>
    <w:rsid w:val="00501739"/>
    <w:rsid w:val="00504543"/>
    <w:rsid w:val="00505F84"/>
    <w:rsid w:val="00506301"/>
    <w:rsid w:val="00512135"/>
    <w:rsid w:val="00514501"/>
    <w:rsid w:val="0051468C"/>
    <w:rsid w:val="00514818"/>
    <w:rsid w:val="00516879"/>
    <w:rsid w:val="00517E52"/>
    <w:rsid w:val="00520DA8"/>
    <w:rsid w:val="00520F0F"/>
    <w:rsid w:val="00522B13"/>
    <w:rsid w:val="00523026"/>
    <w:rsid w:val="0052407A"/>
    <w:rsid w:val="00525D85"/>
    <w:rsid w:val="005260CB"/>
    <w:rsid w:val="00526194"/>
    <w:rsid w:val="00530092"/>
    <w:rsid w:val="00530AAA"/>
    <w:rsid w:val="00530F2D"/>
    <w:rsid w:val="005344E0"/>
    <w:rsid w:val="00536AEA"/>
    <w:rsid w:val="0053722D"/>
    <w:rsid w:val="005420A2"/>
    <w:rsid w:val="005437DE"/>
    <w:rsid w:val="00543D0D"/>
    <w:rsid w:val="005443FB"/>
    <w:rsid w:val="0054527C"/>
    <w:rsid w:val="00563436"/>
    <w:rsid w:val="005650CF"/>
    <w:rsid w:val="00565BBC"/>
    <w:rsid w:val="00570537"/>
    <w:rsid w:val="00571DA2"/>
    <w:rsid w:val="00572849"/>
    <w:rsid w:val="00573645"/>
    <w:rsid w:val="00574B58"/>
    <w:rsid w:val="0058051C"/>
    <w:rsid w:val="005811C5"/>
    <w:rsid w:val="005853E2"/>
    <w:rsid w:val="0058671F"/>
    <w:rsid w:val="00586F29"/>
    <w:rsid w:val="0059050E"/>
    <w:rsid w:val="00590BB1"/>
    <w:rsid w:val="00591194"/>
    <w:rsid w:val="00593A8B"/>
    <w:rsid w:val="00593C28"/>
    <w:rsid w:val="00593D9E"/>
    <w:rsid w:val="0059621D"/>
    <w:rsid w:val="00596508"/>
    <w:rsid w:val="005977C5"/>
    <w:rsid w:val="00597AE7"/>
    <w:rsid w:val="005A4A09"/>
    <w:rsid w:val="005A5197"/>
    <w:rsid w:val="005A5A42"/>
    <w:rsid w:val="005A609E"/>
    <w:rsid w:val="005A633A"/>
    <w:rsid w:val="005A689A"/>
    <w:rsid w:val="005A6B40"/>
    <w:rsid w:val="005A751E"/>
    <w:rsid w:val="005B09AD"/>
    <w:rsid w:val="005B1953"/>
    <w:rsid w:val="005B19EB"/>
    <w:rsid w:val="005B3BC2"/>
    <w:rsid w:val="005B4753"/>
    <w:rsid w:val="005B501A"/>
    <w:rsid w:val="005B57ED"/>
    <w:rsid w:val="005B7053"/>
    <w:rsid w:val="005C1484"/>
    <w:rsid w:val="005C1B68"/>
    <w:rsid w:val="005C5464"/>
    <w:rsid w:val="005C5917"/>
    <w:rsid w:val="005C5CF0"/>
    <w:rsid w:val="005C766F"/>
    <w:rsid w:val="005D1C97"/>
    <w:rsid w:val="005D2A7A"/>
    <w:rsid w:val="005D4F56"/>
    <w:rsid w:val="005D60DD"/>
    <w:rsid w:val="005E27B2"/>
    <w:rsid w:val="005E3B57"/>
    <w:rsid w:val="005E493A"/>
    <w:rsid w:val="005E4A43"/>
    <w:rsid w:val="005E5918"/>
    <w:rsid w:val="005E6537"/>
    <w:rsid w:val="005E6AB2"/>
    <w:rsid w:val="005F2F9D"/>
    <w:rsid w:val="005F33E6"/>
    <w:rsid w:val="005F3EFF"/>
    <w:rsid w:val="005F3F3D"/>
    <w:rsid w:val="005F5A51"/>
    <w:rsid w:val="005F6082"/>
    <w:rsid w:val="006023C9"/>
    <w:rsid w:val="00604BD5"/>
    <w:rsid w:val="00605E4C"/>
    <w:rsid w:val="00605F4F"/>
    <w:rsid w:val="006069CE"/>
    <w:rsid w:val="006074F5"/>
    <w:rsid w:val="006105EE"/>
    <w:rsid w:val="006115D7"/>
    <w:rsid w:val="00615518"/>
    <w:rsid w:val="0062115A"/>
    <w:rsid w:val="00621A70"/>
    <w:rsid w:val="00623E3B"/>
    <w:rsid w:val="00624120"/>
    <w:rsid w:val="00624379"/>
    <w:rsid w:val="0062743E"/>
    <w:rsid w:val="006302F1"/>
    <w:rsid w:val="00631532"/>
    <w:rsid w:val="00632C1D"/>
    <w:rsid w:val="00633860"/>
    <w:rsid w:val="00633F38"/>
    <w:rsid w:val="00637214"/>
    <w:rsid w:val="00641402"/>
    <w:rsid w:val="006422C6"/>
    <w:rsid w:val="0064349D"/>
    <w:rsid w:val="00644DB1"/>
    <w:rsid w:val="0064558F"/>
    <w:rsid w:val="00647A44"/>
    <w:rsid w:val="00652BBD"/>
    <w:rsid w:val="00652E7D"/>
    <w:rsid w:val="006530CF"/>
    <w:rsid w:val="00657820"/>
    <w:rsid w:val="00657979"/>
    <w:rsid w:val="00660B9E"/>
    <w:rsid w:val="006612F9"/>
    <w:rsid w:val="006615A7"/>
    <w:rsid w:val="006616F2"/>
    <w:rsid w:val="00665283"/>
    <w:rsid w:val="006664BB"/>
    <w:rsid w:val="006668D1"/>
    <w:rsid w:val="0067016F"/>
    <w:rsid w:val="0067159D"/>
    <w:rsid w:val="00673F68"/>
    <w:rsid w:val="006740A9"/>
    <w:rsid w:val="0067421F"/>
    <w:rsid w:val="0067494F"/>
    <w:rsid w:val="00676A33"/>
    <w:rsid w:val="006772B1"/>
    <w:rsid w:val="00680C0A"/>
    <w:rsid w:val="0068126E"/>
    <w:rsid w:val="00681F28"/>
    <w:rsid w:val="00685582"/>
    <w:rsid w:val="00685A22"/>
    <w:rsid w:val="00686137"/>
    <w:rsid w:val="00690F02"/>
    <w:rsid w:val="006914C3"/>
    <w:rsid w:val="00694AF5"/>
    <w:rsid w:val="00695190"/>
    <w:rsid w:val="006961DF"/>
    <w:rsid w:val="00696AD9"/>
    <w:rsid w:val="00696DE8"/>
    <w:rsid w:val="00697DF5"/>
    <w:rsid w:val="006A06F0"/>
    <w:rsid w:val="006A3DDA"/>
    <w:rsid w:val="006A4A25"/>
    <w:rsid w:val="006A5289"/>
    <w:rsid w:val="006A6478"/>
    <w:rsid w:val="006A7983"/>
    <w:rsid w:val="006A7F05"/>
    <w:rsid w:val="006B1BF9"/>
    <w:rsid w:val="006B1D66"/>
    <w:rsid w:val="006B2A3C"/>
    <w:rsid w:val="006B39C5"/>
    <w:rsid w:val="006B60DF"/>
    <w:rsid w:val="006C24AD"/>
    <w:rsid w:val="006C365E"/>
    <w:rsid w:val="006C3F63"/>
    <w:rsid w:val="006C40BF"/>
    <w:rsid w:val="006C620E"/>
    <w:rsid w:val="006C7FD0"/>
    <w:rsid w:val="006D0782"/>
    <w:rsid w:val="006D0B8E"/>
    <w:rsid w:val="006D2939"/>
    <w:rsid w:val="006D3532"/>
    <w:rsid w:val="006D403F"/>
    <w:rsid w:val="006D544C"/>
    <w:rsid w:val="006D560E"/>
    <w:rsid w:val="006E115F"/>
    <w:rsid w:val="006E1F93"/>
    <w:rsid w:val="006E1FF6"/>
    <w:rsid w:val="006E45E4"/>
    <w:rsid w:val="006E598D"/>
    <w:rsid w:val="006E5D8D"/>
    <w:rsid w:val="006E5F1C"/>
    <w:rsid w:val="006E698A"/>
    <w:rsid w:val="006F007D"/>
    <w:rsid w:val="006F2000"/>
    <w:rsid w:val="006F235A"/>
    <w:rsid w:val="006F2FB4"/>
    <w:rsid w:val="006F3247"/>
    <w:rsid w:val="006F3418"/>
    <w:rsid w:val="006F3457"/>
    <w:rsid w:val="006F35E1"/>
    <w:rsid w:val="006F5675"/>
    <w:rsid w:val="006F5BE0"/>
    <w:rsid w:val="006F5BE9"/>
    <w:rsid w:val="006F6DCD"/>
    <w:rsid w:val="006F7932"/>
    <w:rsid w:val="007016B6"/>
    <w:rsid w:val="00704B37"/>
    <w:rsid w:val="007062E8"/>
    <w:rsid w:val="00706BD1"/>
    <w:rsid w:val="00706F36"/>
    <w:rsid w:val="007077CF"/>
    <w:rsid w:val="0071515D"/>
    <w:rsid w:val="00715A35"/>
    <w:rsid w:val="00717EB4"/>
    <w:rsid w:val="00720339"/>
    <w:rsid w:val="00720C85"/>
    <w:rsid w:val="00720EE3"/>
    <w:rsid w:val="00721300"/>
    <w:rsid w:val="007225EE"/>
    <w:rsid w:val="007240C2"/>
    <w:rsid w:val="00724C5B"/>
    <w:rsid w:val="0073082C"/>
    <w:rsid w:val="00730E7D"/>
    <w:rsid w:val="00731565"/>
    <w:rsid w:val="00735961"/>
    <w:rsid w:val="0073677B"/>
    <w:rsid w:val="007378BB"/>
    <w:rsid w:val="007400FA"/>
    <w:rsid w:val="007431F9"/>
    <w:rsid w:val="007435DD"/>
    <w:rsid w:val="00744D4D"/>
    <w:rsid w:val="00746B0F"/>
    <w:rsid w:val="00746D9B"/>
    <w:rsid w:val="00750524"/>
    <w:rsid w:val="0075369A"/>
    <w:rsid w:val="007560F7"/>
    <w:rsid w:val="00761A96"/>
    <w:rsid w:val="00761A9B"/>
    <w:rsid w:val="00761CF8"/>
    <w:rsid w:val="0076248E"/>
    <w:rsid w:val="00763391"/>
    <w:rsid w:val="00763ED1"/>
    <w:rsid w:val="007640D7"/>
    <w:rsid w:val="00764C41"/>
    <w:rsid w:val="00764E2A"/>
    <w:rsid w:val="007662D9"/>
    <w:rsid w:val="007665CF"/>
    <w:rsid w:val="00766716"/>
    <w:rsid w:val="00772CB3"/>
    <w:rsid w:val="00773C7B"/>
    <w:rsid w:val="00776513"/>
    <w:rsid w:val="007813EF"/>
    <w:rsid w:val="0078169B"/>
    <w:rsid w:val="0078267B"/>
    <w:rsid w:val="0078488D"/>
    <w:rsid w:val="007866F4"/>
    <w:rsid w:val="00795804"/>
    <w:rsid w:val="00797439"/>
    <w:rsid w:val="007A2FBD"/>
    <w:rsid w:val="007A54BE"/>
    <w:rsid w:val="007A65B9"/>
    <w:rsid w:val="007A735B"/>
    <w:rsid w:val="007A7526"/>
    <w:rsid w:val="007B130D"/>
    <w:rsid w:val="007B1B23"/>
    <w:rsid w:val="007B1FA5"/>
    <w:rsid w:val="007B3C65"/>
    <w:rsid w:val="007B61B5"/>
    <w:rsid w:val="007B6308"/>
    <w:rsid w:val="007B639E"/>
    <w:rsid w:val="007B67CC"/>
    <w:rsid w:val="007B6A8E"/>
    <w:rsid w:val="007B75A2"/>
    <w:rsid w:val="007B7779"/>
    <w:rsid w:val="007C01D6"/>
    <w:rsid w:val="007C4317"/>
    <w:rsid w:val="007C5216"/>
    <w:rsid w:val="007C6057"/>
    <w:rsid w:val="007C6FAD"/>
    <w:rsid w:val="007C773B"/>
    <w:rsid w:val="007C7F25"/>
    <w:rsid w:val="007D01C5"/>
    <w:rsid w:val="007D0F47"/>
    <w:rsid w:val="007D18DE"/>
    <w:rsid w:val="007D21D3"/>
    <w:rsid w:val="007D63DC"/>
    <w:rsid w:val="007D7605"/>
    <w:rsid w:val="007D77EA"/>
    <w:rsid w:val="007D7D5D"/>
    <w:rsid w:val="007E202F"/>
    <w:rsid w:val="007E232D"/>
    <w:rsid w:val="007E264C"/>
    <w:rsid w:val="007E67CB"/>
    <w:rsid w:val="007F1479"/>
    <w:rsid w:val="007F1556"/>
    <w:rsid w:val="007F269C"/>
    <w:rsid w:val="007F2C8B"/>
    <w:rsid w:val="007F472C"/>
    <w:rsid w:val="008068B1"/>
    <w:rsid w:val="00807F8F"/>
    <w:rsid w:val="008111A0"/>
    <w:rsid w:val="00811DEB"/>
    <w:rsid w:val="00812B17"/>
    <w:rsid w:val="00812D71"/>
    <w:rsid w:val="0081547B"/>
    <w:rsid w:val="008154D9"/>
    <w:rsid w:val="0081551A"/>
    <w:rsid w:val="00815FC3"/>
    <w:rsid w:val="008172E9"/>
    <w:rsid w:val="0081742A"/>
    <w:rsid w:val="00817509"/>
    <w:rsid w:val="00821432"/>
    <w:rsid w:val="00821CEE"/>
    <w:rsid w:val="00821D0E"/>
    <w:rsid w:val="008220EB"/>
    <w:rsid w:val="0082550B"/>
    <w:rsid w:val="00825BAD"/>
    <w:rsid w:val="008266A1"/>
    <w:rsid w:val="00826A09"/>
    <w:rsid w:val="00827F59"/>
    <w:rsid w:val="00831DEB"/>
    <w:rsid w:val="00831FAE"/>
    <w:rsid w:val="0083286C"/>
    <w:rsid w:val="00834AC7"/>
    <w:rsid w:val="008365C7"/>
    <w:rsid w:val="00843148"/>
    <w:rsid w:val="00844497"/>
    <w:rsid w:val="008449AE"/>
    <w:rsid w:val="00844D57"/>
    <w:rsid w:val="008509A8"/>
    <w:rsid w:val="00851055"/>
    <w:rsid w:val="00851161"/>
    <w:rsid w:val="00854403"/>
    <w:rsid w:val="0085503D"/>
    <w:rsid w:val="008550BB"/>
    <w:rsid w:val="00856C7E"/>
    <w:rsid w:val="00856D14"/>
    <w:rsid w:val="0086020D"/>
    <w:rsid w:val="0086050C"/>
    <w:rsid w:val="00860B35"/>
    <w:rsid w:val="008642D9"/>
    <w:rsid w:val="008648C8"/>
    <w:rsid w:val="008651AB"/>
    <w:rsid w:val="0086550D"/>
    <w:rsid w:val="00865D52"/>
    <w:rsid w:val="00865EEB"/>
    <w:rsid w:val="008718C1"/>
    <w:rsid w:val="00871CFB"/>
    <w:rsid w:val="00872A7F"/>
    <w:rsid w:val="00873E85"/>
    <w:rsid w:val="008745EF"/>
    <w:rsid w:val="00875EDC"/>
    <w:rsid w:val="008842F7"/>
    <w:rsid w:val="008846CA"/>
    <w:rsid w:val="008919F4"/>
    <w:rsid w:val="0089392D"/>
    <w:rsid w:val="00896335"/>
    <w:rsid w:val="00897028"/>
    <w:rsid w:val="008A0ABF"/>
    <w:rsid w:val="008A2590"/>
    <w:rsid w:val="008A441D"/>
    <w:rsid w:val="008A666F"/>
    <w:rsid w:val="008A6695"/>
    <w:rsid w:val="008A6F38"/>
    <w:rsid w:val="008B0700"/>
    <w:rsid w:val="008B1640"/>
    <w:rsid w:val="008B3469"/>
    <w:rsid w:val="008B45D7"/>
    <w:rsid w:val="008B5843"/>
    <w:rsid w:val="008B5E82"/>
    <w:rsid w:val="008B6139"/>
    <w:rsid w:val="008B7513"/>
    <w:rsid w:val="008C0577"/>
    <w:rsid w:val="008C17A5"/>
    <w:rsid w:val="008C5B61"/>
    <w:rsid w:val="008C63F3"/>
    <w:rsid w:val="008D102A"/>
    <w:rsid w:val="008D1921"/>
    <w:rsid w:val="008D2BC2"/>
    <w:rsid w:val="008D4300"/>
    <w:rsid w:val="008D51B0"/>
    <w:rsid w:val="008D570E"/>
    <w:rsid w:val="008D5DBF"/>
    <w:rsid w:val="008D6078"/>
    <w:rsid w:val="008D7141"/>
    <w:rsid w:val="008D75C1"/>
    <w:rsid w:val="008E2DCF"/>
    <w:rsid w:val="008E4242"/>
    <w:rsid w:val="008E4556"/>
    <w:rsid w:val="008E48DB"/>
    <w:rsid w:val="008F0343"/>
    <w:rsid w:val="008F0C01"/>
    <w:rsid w:val="008F0C40"/>
    <w:rsid w:val="008F1080"/>
    <w:rsid w:val="008F1320"/>
    <w:rsid w:val="008F1AE7"/>
    <w:rsid w:val="008F55F2"/>
    <w:rsid w:val="008F5B37"/>
    <w:rsid w:val="008F64ED"/>
    <w:rsid w:val="008F7E85"/>
    <w:rsid w:val="0090084B"/>
    <w:rsid w:val="009017A4"/>
    <w:rsid w:val="00901A2A"/>
    <w:rsid w:val="00902011"/>
    <w:rsid w:val="00902C98"/>
    <w:rsid w:val="00905B46"/>
    <w:rsid w:val="00911CC3"/>
    <w:rsid w:val="0091235D"/>
    <w:rsid w:val="00912833"/>
    <w:rsid w:val="00915036"/>
    <w:rsid w:val="00915120"/>
    <w:rsid w:val="00915871"/>
    <w:rsid w:val="00916DD4"/>
    <w:rsid w:val="00917127"/>
    <w:rsid w:val="009179DD"/>
    <w:rsid w:val="00917BBA"/>
    <w:rsid w:val="00921B05"/>
    <w:rsid w:val="009229D4"/>
    <w:rsid w:val="00923780"/>
    <w:rsid w:val="00923C72"/>
    <w:rsid w:val="00924930"/>
    <w:rsid w:val="009250BD"/>
    <w:rsid w:val="00926AF8"/>
    <w:rsid w:val="00927499"/>
    <w:rsid w:val="00933EC6"/>
    <w:rsid w:val="00934242"/>
    <w:rsid w:val="0093548A"/>
    <w:rsid w:val="00936121"/>
    <w:rsid w:val="00936FE2"/>
    <w:rsid w:val="0093737A"/>
    <w:rsid w:val="009407D9"/>
    <w:rsid w:val="009416EF"/>
    <w:rsid w:val="00941D77"/>
    <w:rsid w:val="009447E8"/>
    <w:rsid w:val="00945B15"/>
    <w:rsid w:val="009465EE"/>
    <w:rsid w:val="00950180"/>
    <w:rsid w:val="00953DD0"/>
    <w:rsid w:val="009568A4"/>
    <w:rsid w:val="0095699A"/>
    <w:rsid w:val="009603DB"/>
    <w:rsid w:val="00962742"/>
    <w:rsid w:val="009642AE"/>
    <w:rsid w:val="00964DBF"/>
    <w:rsid w:val="00965F5F"/>
    <w:rsid w:val="00967C24"/>
    <w:rsid w:val="00971AA2"/>
    <w:rsid w:val="00971C56"/>
    <w:rsid w:val="00972EE0"/>
    <w:rsid w:val="009736F9"/>
    <w:rsid w:val="009759D1"/>
    <w:rsid w:val="0097778F"/>
    <w:rsid w:val="00977F67"/>
    <w:rsid w:val="009803CB"/>
    <w:rsid w:val="0098441C"/>
    <w:rsid w:val="00984490"/>
    <w:rsid w:val="009858DE"/>
    <w:rsid w:val="009866B3"/>
    <w:rsid w:val="009943BA"/>
    <w:rsid w:val="009A20D2"/>
    <w:rsid w:val="009A5B4D"/>
    <w:rsid w:val="009A6D00"/>
    <w:rsid w:val="009A72A3"/>
    <w:rsid w:val="009B0792"/>
    <w:rsid w:val="009B1ABB"/>
    <w:rsid w:val="009B1C10"/>
    <w:rsid w:val="009B242C"/>
    <w:rsid w:val="009B414E"/>
    <w:rsid w:val="009B50F2"/>
    <w:rsid w:val="009B5754"/>
    <w:rsid w:val="009B5E13"/>
    <w:rsid w:val="009B671C"/>
    <w:rsid w:val="009C0E87"/>
    <w:rsid w:val="009C1400"/>
    <w:rsid w:val="009C1E2E"/>
    <w:rsid w:val="009C3BE0"/>
    <w:rsid w:val="009C3E5B"/>
    <w:rsid w:val="009C4D40"/>
    <w:rsid w:val="009C5CC8"/>
    <w:rsid w:val="009C6D28"/>
    <w:rsid w:val="009C7121"/>
    <w:rsid w:val="009D04F9"/>
    <w:rsid w:val="009D0A6D"/>
    <w:rsid w:val="009D54E5"/>
    <w:rsid w:val="009D5A72"/>
    <w:rsid w:val="009D5E85"/>
    <w:rsid w:val="009D6622"/>
    <w:rsid w:val="009D6D23"/>
    <w:rsid w:val="009E0107"/>
    <w:rsid w:val="009E04D9"/>
    <w:rsid w:val="009E206B"/>
    <w:rsid w:val="009E3717"/>
    <w:rsid w:val="009E604F"/>
    <w:rsid w:val="009E6B50"/>
    <w:rsid w:val="009E767E"/>
    <w:rsid w:val="009F3C36"/>
    <w:rsid w:val="009F5A02"/>
    <w:rsid w:val="009F5D87"/>
    <w:rsid w:val="009F6831"/>
    <w:rsid w:val="009F76F7"/>
    <w:rsid w:val="009F7CA8"/>
    <w:rsid w:val="00A024E0"/>
    <w:rsid w:val="00A039CE"/>
    <w:rsid w:val="00A03E49"/>
    <w:rsid w:val="00A04472"/>
    <w:rsid w:val="00A05DFD"/>
    <w:rsid w:val="00A101A2"/>
    <w:rsid w:val="00A10D60"/>
    <w:rsid w:val="00A10DCC"/>
    <w:rsid w:val="00A115D5"/>
    <w:rsid w:val="00A1191F"/>
    <w:rsid w:val="00A12BDB"/>
    <w:rsid w:val="00A12DF6"/>
    <w:rsid w:val="00A14F48"/>
    <w:rsid w:val="00A16676"/>
    <w:rsid w:val="00A16EC1"/>
    <w:rsid w:val="00A16F0E"/>
    <w:rsid w:val="00A1775F"/>
    <w:rsid w:val="00A17BBD"/>
    <w:rsid w:val="00A20D6F"/>
    <w:rsid w:val="00A21558"/>
    <w:rsid w:val="00A23017"/>
    <w:rsid w:val="00A23804"/>
    <w:rsid w:val="00A23C1D"/>
    <w:rsid w:val="00A25003"/>
    <w:rsid w:val="00A25D6A"/>
    <w:rsid w:val="00A2607D"/>
    <w:rsid w:val="00A260BA"/>
    <w:rsid w:val="00A26A7E"/>
    <w:rsid w:val="00A27681"/>
    <w:rsid w:val="00A2796E"/>
    <w:rsid w:val="00A301F9"/>
    <w:rsid w:val="00A30513"/>
    <w:rsid w:val="00A31EAA"/>
    <w:rsid w:val="00A345AD"/>
    <w:rsid w:val="00A345B5"/>
    <w:rsid w:val="00A35458"/>
    <w:rsid w:val="00A35FDD"/>
    <w:rsid w:val="00A408C2"/>
    <w:rsid w:val="00A40E93"/>
    <w:rsid w:val="00A42FD1"/>
    <w:rsid w:val="00A43F24"/>
    <w:rsid w:val="00A44165"/>
    <w:rsid w:val="00A5085D"/>
    <w:rsid w:val="00A50A4D"/>
    <w:rsid w:val="00A554B9"/>
    <w:rsid w:val="00A56978"/>
    <w:rsid w:val="00A605A1"/>
    <w:rsid w:val="00A61F32"/>
    <w:rsid w:val="00A628D5"/>
    <w:rsid w:val="00A63D8E"/>
    <w:rsid w:val="00A64CF6"/>
    <w:rsid w:val="00A66546"/>
    <w:rsid w:val="00A668B5"/>
    <w:rsid w:val="00A71000"/>
    <w:rsid w:val="00A7137F"/>
    <w:rsid w:val="00A72B95"/>
    <w:rsid w:val="00A733A7"/>
    <w:rsid w:val="00A73C8E"/>
    <w:rsid w:val="00A74919"/>
    <w:rsid w:val="00A76EFA"/>
    <w:rsid w:val="00A776AE"/>
    <w:rsid w:val="00A77AA3"/>
    <w:rsid w:val="00A80202"/>
    <w:rsid w:val="00A80916"/>
    <w:rsid w:val="00A82A14"/>
    <w:rsid w:val="00A82A53"/>
    <w:rsid w:val="00A83F59"/>
    <w:rsid w:val="00A83F92"/>
    <w:rsid w:val="00A8447E"/>
    <w:rsid w:val="00A84512"/>
    <w:rsid w:val="00A8609F"/>
    <w:rsid w:val="00A92BE4"/>
    <w:rsid w:val="00A93FAF"/>
    <w:rsid w:val="00A95A30"/>
    <w:rsid w:val="00A9633B"/>
    <w:rsid w:val="00A97DF3"/>
    <w:rsid w:val="00A97F55"/>
    <w:rsid w:val="00AA18E2"/>
    <w:rsid w:val="00AA23F8"/>
    <w:rsid w:val="00AA6885"/>
    <w:rsid w:val="00AA6C93"/>
    <w:rsid w:val="00AB15CC"/>
    <w:rsid w:val="00AB1E19"/>
    <w:rsid w:val="00AB3C0A"/>
    <w:rsid w:val="00AB6D7A"/>
    <w:rsid w:val="00AB7A45"/>
    <w:rsid w:val="00AB7C99"/>
    <w:rsid w:val="00AC1E88"/>
    <w:rsid w:val="00AC24B8"/>
    <w:rsid w:val="00AC29B8"/>
    <w:rsid w:val="00AC3281"/>
    <w:rsid w:val="00AD1F28"/>
    <w:rsid w:val="00AD2474"/>
    <w:rsid w:val="00AD3D30"/>
    <w:rsid w:val="00AD4133"/>
    <w:rsid w:val="00AD5501"/>
    <w:rsid w:val="00AD6A0C"/>
    <w:rsid w:val="00AE01D2"/>
    <w:rsid w:val="00AE2599"/>
    <w:rsid w:val="00AE73A8"/>
    <w:rsid w:val="00AF2E2A"/>
    <w:rsid w:val="00AF497D"/>
    <w:rsid w:val="00B00C53"/>
    <w:rsid w:val="00B01CAD"/>
    <w:rsid w:val="00B01F54"/>
    <w:rsid w:val="00B0343F"/>
    <w:rsid w:val="00B05BA2"/>
    <w:rsid w:val="00B0672A"/>
    <w:rsid w:val="00B07ED3"/>
    <w:rsid w:val="00B1023C"/>
    <w:rsid w:val="00B10B92"/>
    <w:rsid w:val="00B11093"/>
    <w:rsid w:val="00B11666"/>
    <w:rsid w:val="00B12491"/>
    <w:rsid w:val="00B12826"/>
    <w:rsid w:val="00B1588B"/>
    <w:rsid w:val="00B17ED7"/>
    <w:rsid w:val="00B224EF"/>
    <w:rsid w:val="00B236F9"/>
    <w:rsid w:val="00B2711F"/>
    <w:rsid w:val="00B31B56"/>
    <w:rsid w:val="00B31F4B"/>
    <w:rsid w:val="00B32D43"/>
    <w:rsid w:val="00B33C49"/>
    <w:rsid w:val="00B33C6B"/>
    <w:rsid w:val="00B35768"/>
    <w:rsid w:val="00B3588F"/>
    <w:rsid w:val="00B35AB6"/>
    <w:rsid w:val="00B4021B"/>
    <w:rsid w:val="00B404A8"/>
    <w:rsid w:val="00B41548"/>
    <w:rsid w:val="00B433F5"/>
    <w:rsid w:val="00B43A41"/>
    <w:rsid w:val="00B45F4F"/>
    <w:rsid w:val="00B503E1"/>
    <w:rsid w:val="00B54F8A"/>
    <w:rsid w:val="00B55909"/>
    <w:rsid w:val="00B55AED"/>
    <w:rsid w:val="00B55E70"/>
    <w:rsid w:val="00B568DA"/>
    <w:rsid w:val="00B578A4"/>
    <w:rsid w:val="00B607C5"/>
    <w:rsid w:val="00B61404"/>
    <w:rsid w:val="00B627CD"/>
    <w:rsid w:val="00B64040"/>
    <w:rsid w:val="00B6533F"/>
    <w:rsid w:val="00B66A3D"/>
    <w:rsid w:val="00B7005B"/>
    <w:rsid w:val="00B7359F"/>
    <w:rsid w:val="00B73C90"/>
    <w:rsid w:val="00B76FE1"/>
    <w:rsid w:val="00B771CA"/>
    <w:rsid w:val="00B7767F"/>
    <w:rsid w:val="00B80BCA"/>
    <w:rsid w:val="00B83B36"/>
    <w:rsid w:val="00B85227"/>
    <w:rsid w:val="00B87117"/>
    <w:rsid w:val="00B87DD9"/>
    <w:rsid w:val="00B92BC8"/>
    <w:rsid w:val="00B932FD"/>
    <w:rsid w:val="00B94824"/>
    <w:rsid w:val="00B9485C"/>
    <w:rsid w:val="00B9528B"/>
    <w:rsid w:val="00B95379"/>
    <w:rsid w:val="00B95CA4"/>
    <w:rsid w:val="00B97BB3"/>
    <w:rsid w:val="00BA0772"/>
    <w:rsid w:val="00BA1424"/>
    <w:rsid w:val="00BA2714"/>
    <w:rsid w:val="00BA6ECD"/>
    <w:rsid w:val="00BB042C"/>
    <w:rsid w:val="00BB0570"/>
    <w:rsid w:val="00BB4596"/>
    <w:rsid w:val="00BB4816"/>
    <w:rsid w:val="00BB7C24"/>
    <w:rsid w:val="00BC1A59"/>
    <w:rsid w:val="00BC26DA"/>
    <w:rsid w:val="00BC3D99"/>
    <w:rsid w:val="00BC44A5"/>
    <w:rsid w:val="00BC4751"/>
    <w:rsid w:val="00BC4E8F"/>
    <w:rsid w:val="00BC51D8"/>
    <w:rsid w:val="00BC553C"/>
    <w:rsid w:val="00BD0BB9"/>
    <w:rsid w:val="00BD35BB"/>
    <w:rsid w:val="00BD3676"/>
    <w:rsid w:val="00BD42C3"/>
    <w:rsid w:val="00BD47BF"/>
    <w:rsid w:val="00BD495E"/>
    <w:rsid w:val="00BD4A06"/>
    <w:rsid w:val="00BD5345"/>
    <w:rsid w:val="00BD7088"/>
    <w:rsid w:val="00BE4EF1"/>
    <w:rsid w:val="00BF0865"/>
    <w:rsid w:val="00BF10F7"/>
    <w:rsid w:val="00BF2B8B"/>
    <w:rsid w:val="00BF2EBF"/>
    <w:rsid w:val="00BF3CCB"/>
    <w:rsid w:val="00BF4601"/>
    <w:rsid w:val="00BF5D46"/>
    <w:rsid w:val="00BF7441"/>
    <w:rsid w:val="00C01D2C"/>
    <w:rsid w:val="00C01F83"/>
    <w:rsid w:val="00C04E6F"/>
    <w:rsid w:val="00C0543D"/>
    <w:rsid w:val="00C06389"/>
    <w:rsid w:val="00C06433"/>
    <w:rsid w:val="00C066E5"/>
    <w:rsid w:val="00C076E2"/>
    <w:rsid w:val="00C07D26"/>
    <w:rsid w:val="00C1029C"/>
    <w:rsid w:val="00C11BB8"/>
    <w:rsid w:val="00C11FF6"/>
    <w:rsid w:val="00C14758"/>
    <w:rsid w:val="00C15940"/>
    <w:rsid w:val="00C16FD6"/>
    <w:rsid w:val="00C2121E"/>
    <w:rsid w:val="00C2175A"/>
    <w:rsid w:val="00C225A3"/>
    <w:rsid w:val="00C22E8E"/>
    <w:rsid w:val="00C27F2F"/>
    <w:rsid w:val="00C3163D"/>
    <w:rsid w:val="00C31D9D"/>
    <w:rsid w:val="00C32D3F"/>
    <w:rsid w:val="00C337F1"/>
    <w:rsid w:val="00C33EEA"/>
    <w:rsid w:val="00C34ABF"/>
    <w:rsid w:val="00C34F85"/>
    <w:rsid w:val="00C35C00"/>
    <w:rsid w:val="00C36471"/>
    <w:rsid w:val="00C4096B"/>
    <w:rsid w:val="00C419D0"/>
    <w:rsid w:val="00C42C46"/>
    <w:rsid w:val="00C43D08"/>
    <w:rsid w:val="00C45BF8"/>
    <w:rsid w:val="00C50346"/>
    <w:rsid w:val="00C50861"/>
    <w:rsid w:val="00C51CA6"/>
    <w:rsid w:val="00C56E3A"/>
    <w:rsid w:val="00C57FBF"/>
    <w:rsid w:val="00C602C5"/>
    <w:rsid w:val="00C6038B"/>
    <w:rsid w:val="00C62044"/>
    <w:rsid w:val="00C621E4"/>
    <w:rsid w:val="00C62629"/>
    <w:rsid w:val="00C6492B"/>
    <w:rsid w:val="00C72B2C"/>
    <w:rsid w:val="00C74100"/>
    <w:rsid w:val="00C7446B"/>
    <w:rsid w:val="00C76049"/>
    <w:rsid w:val="00C765FF"/>
    <w:rsid w:val="00C82BD5"/>
    <w:rsid w:val="00C83281"/>
    <w:rsid w:val="00C83C05"/>
    <w:rsid w:val="00C83C62"/>
    <w:rsid w:val="00C83DF0"/>
    <w:rsid w:val="00C85E40"/>
    <w:rsid w:val="00C86EC5"/>
    <w:rsid w:val="00C87C55"/>
    <w:rsid w:val="00C907B1"/>
    <w:rsid w:val="00C912C7"/>
    <w:rsid w:val="00C9187D"/>
    <w:rsid w:val="00C9193C"/>
    <w:rsid w:val="00C91C69"/>
    <w:rsid w:val="00C92843"/>
    <w:rsid w:val="00C931FD"/>
    <w:rsid w:val="00C9376A"/>
    <w:rsid w:val="00C96628"/>
    <w:rsid w:val="00C966DC"/>
    <w:rsid w:val="00C97511"/>
    <w:rsid w:val="00CA0DD3"/>
    <w:rsid w:val="00CA3083"/>
    <w:rsid w:val="00CA3378"/>
    <w:rsid w:val="00CA4793"/>
    <w:rsid w:val="00CA514C"/>
    <w:rsid w:val="00CA5A50"/>
    <w:rsid w:val="00CA6EAB"/>
    <w:rsid w:val="00CA725A"/>
    <w:rsid w:val="00CA75ED"/>
    <w:rsid w:val="00CB14DE"/>
    <w:rsid w:val="00CB31A5"/>
    <w:rsid w:val="00CB5B24"/>
    <w:rsid w:val="00CB6CAC"/>
    <w:rsid w:val="00CB7209"/>
    <w:rsid w:val="00CB7247"/>
    <w:rsid w:val="00CB7BD6"/>
    <w:rsid w:val="00CC0DC7"/>
    <w:rsid w:val="00CC1C9C"/>
    <w:rsid w:val="00CC3C79"/>
    <w:rsid w:val="00CC3DAF"/>
    <w:rsid w:val="00CC46F1"/>
    <w:rsid w:val="00CC57FD"/>
    <w:rsid w:val="00CC5BEA"/>
    <w:rsid w:val="00CC6391"/>
    <w:rsid w:val="00CD059E"/>
    <w:rsid w:val="00CD121E"/>
    <w:rsid w:val="00CD2B44"/>
    <w:rsid w:val="00CD5259"/>
    <w:rsid w:val="00CD6F11"/>
    <w:rsid w:val="00CE0671"/>
    <w:rsid w:val="00CE1D6E"/>
    <w:rsid w:val="00CE1DF3"/>
    <w:rsid w:val="00CE4161"/>
    <w:rsid w:val="00CE4A10"/>
    <w:rsid w:val="00CE4CA9"/>
    <w:rsid w:val="00CE6828"/>
    <w:rsid w:val="00CE7096"/>
    <w:rsid w:val="00CF1353"/>
    <w:rsid w:val="00CF1A75"/>
    <w:rsid w:val="00CF6662"/>
    <w:rsid w:val="00CF6AB7"/>
    <w:rsid w:val="00CF789E"/>
    <w:rsid w:val="00D01316"/>
    <w:rsid w:val="00D01B80"/>
    <w:rsid w:val="00D01FCD"/>
    <w:rsid w:val="00D02726"/>
    <w:rsid w:val="00D02DDC"/>
    <w:rsid w:val="00D038A8"/>
    <w:rsid w:val="00D040B3"/>
    <w:rsid w:val="00D07019"/>
    <w:rsid w:val="00D10ABE"/>
    <w:rsid w:val="00D11049"/>
    <w:rsid w:val="00D14B98"/>
    <w:rsid w:val="00D22DC0"/>
    <w:rsid w:val="00D248B1"/>
    <w:rsid w:val="00D25502"/>
    <w:rsid w:val="00D261DC"/>
    <w:rsid w:val="00D2638B"/>
    <w:rsid w:val="00D354F2"/>
    <w:rsid w:val="00D358C2"/>
    <w:rsid w:val="00D35FF9"/>
    <w:rsid w:val="00D36E8A"/>
    <w:rsid w:val="00D41E4E"/>
    <w:rsid w:val="00D4427D"/>
    <w:rsid w:val="00D44AAD"/>
    <w:rsid w:val="00D45975"/>
    <w:rsid w:val="00D4717A"/>
    <w:rsid w:val="00D534B7"/>
    <w:rsid w:val="00D54E55"/>
    <w:rsid w:val="00D5535E"/>
    <w:rsid w:val="00D55B91"/>
    <w:rsid w:val="00D56B14"/>
    <w:rsid w:val="00D57667"/>
    <w:rsid w:val="00D6063E"/>
    <w:rsid w:val="00D609ED"/>
    <w:rsid w:val="00D61FE8"/>
    <w:rsid w:val="00D6366D"/>
    <w:rsid w:val="00D64105"/>
    <w:rsid w:val="00D65D03"/>
    <w:rsid w:val="00D6699A"/>
    <w:rsid w:val="00D669B8"/>
    <w:rsid w:val="00D66A90"/>
    <w:rsid w:val="00D675CC"/>
    <w:rsid w:val="00D7134D"/>
    <w:rsid w:val="00D71AB9"/>
    <w:rsid w:val="00D724A3"/>
    <w:rsid w:val="00D76156"/>
    <w:rsid w:val="00D76425"/>
    <w:rsid w:val="00D7708E"/>
    <w:rsid w:val="00D77907"/>
    <w:rsid w:val="00D818B6"/>
    <w:rsid w:val="00D81F90"/>
    <w:rsid w:val="00D82A2D"/>
    <w:rsid w:val="00D8417E"/>
    <w:rsid w:val="00D84C4B"/>
    <w:rsid w:val="00D85669"/>
    <w:rsid w:val="00D85DDA"/>
    <w:rsid w:val="00D86F91"/>
    <w:rsid w:val="00D91A3F"/>
    <w:rsid w:val="00D91B7A"/>
    <w:rsid w:val="00D91C82"/>
    <w:rsid w:val="00D92FA7"/>
    <w:rsid w:val="00DA0A5F"/>
    <w:rsid w:val="00DA0D85"/>
    <w:rsid w:val="00DA1751"/>
    <w:rsid w:val="00DA18D4"/>
    <w:rsid w:val="00DA276B"/>
    <w:rsid w:val="00DA2ED2"/>
    <w:rsid w:val="00DA4BC3"/>
    <w:rsid w:val="00DA4F9D"/>
    <w:rsid w:val="00DA6F8F"/>
    <w:rsid w:val="00DB106E"/>
    <w:rsid w:val="00DB16F9"/>
    <w:rsid w:val="00DB1F58"/>
    <w:rsid w:val="00DB2128"/>
    <w:rsid w:val="00DB3692"/>
    <w:rsid w:val="00DB5A5B"/>
    <w:rsid w:val="00DB7B8C"/>
    <w:rsid w:val="00DC0896"/>
    <w:rsid w:val="00DC2A8B"/>
    <w:rsid w:val="00DC567C"/>
    <w:rsid w:val="00DC589F"/>
    <w:rsid w:val="00DC5C40"/>
    <w:rsid w:val="00DC5C9A"/>
    <w:rsid w:val="00DC62CE"/>
    <w:rsid w:val="00DC62ED"/>
    <w:rsid w:val="00DC6474"/>
    <w:rsid w:val="00DC695A"/>
    <w:rsid w:val="00DC70EA"/>
    <w:rsid w:val="00DC762E"/>
    <w:rsid w:val="00DD1C00"/>
    <w:rsid w:val="00DD3A34"/>
    <w:rsid w:val="00DD4717"/>
    <w:rsid w:val="00DD49B9"/>
    <w:rsid w:val="00DD75FF"/>
    <w:rsid w:val="00DD7DFA"/>
    <w:rsid w:val="00DE1DCF"/>
    <w:rsid w:val="00DE3086"/>
    <w:rsid w:val="00DE651D"/>
    <w:rsid w:val="00DE6BF0"/>
    <w:rsid w:val="00DE7533"/>
    <w:rsid w:val="00DE7E55"/>
    <w:rsid w:val="00DF2530"/>
    <w:rsid w:val="00DF3CE0"/>
    <w:rsid w:val="00DF3ED8"/>
    <w:rsid w:val="00DF6B5E"/>
    <w:rsid w:val="00DF7534"/>
    <w:rsid w:val="00DF7849"/>
    <w:rsid w:val="00DF7910"/>
    <w:rsid w:val="00E011A1"/>
    <w:rsid w:val="00E011E9"/>
    <w:rsid w:val="00E02741"/>
    <w:rsid w:val="00E031C6"/>
    <w:rsid w:val="00E03A50"/>
    <w:rsid w:val="00E03A66"/>
    <w:rsid w:val="00E03F6D"/>
    <w:rsid w:val="00E12204"/>
    <w:rsid w:val="00E131D3"/>
    <w:rsid w:val="00E20159"/>
    <w:rsid w:val="00E20406"/>
    <w:rsid w:val="00E20E46"/>
    <w:rsid w:val="00E263A8"/>
    <w:rsid w:val="00E26CE9"/>
    <w:rsid w:val="00E30681"/>
    <w:rsid w:val="00E306F3"/>
    <w:rsid w:val="00E30D9C"/>
    <w:rsid w:val="00E33B5B"/>
    <w:rsid w:val="00E34550"/>
    <w:rsid w:val="00E34E85"/>
    <w:rsid w:val="00E36B91"/>
    <w:rsid w:val="00E37F26"/>
    <w:rsid w:val="00E37F53"/>
    <w:rsid w:val="00E408C8"/>
    <w:rsid w:val="00E40BE9"/>
    <w:rsid w:val="00E41481"/>
    <w:rsid w:val="00E41AE7"/>
    <w:rsid w:val="00E42595"/>
    <w:rsid w:val="00E4263F"/>
    <w:rsid w:val="00E439F1"/>
    <w:rsid w:val="00E44237"/>
    <w:rsid w:val="00E44711"/>
    <w:rsid w:val="00E45631"/>
    <w:rsid w:val="00E5129C"/>
    <w:rsid w:val="00E627E5"/>
    <w:rsid w:val="00E62A20"/>
    <w:rsid w:val="00E6342C"/>
    <w:rsid w:val="00E649E5"/>
    <w:rsid w:val="00E64AB8"/>
    <w:rsid w:val="00E672BA"/>
    <w:rsid w:val="00E7188F"/>
    <w:rsid w:val="00E749C2"/>
    <w:rsid w:val="00E75B9C"/>
    <w:rsid w:val="00E765E4"/>
    <w:rsid w:val="00E77A3C"/>
    <w:rsid w:val="00E82B3E"/>
    <w:rsid w:val="00E8759E"/>
    <w:rsid w:val="00E91D40"/>
    <w:rsid w:val="00E92735"/>
    <w:rsid w:val="00E92817"/>
    <w:rsid w:val="00E92EE1"/>
    <w:rsid w:val="00E930F2"/>
    <w:rsid w:val="00E93CA9"/>
    <w:rsid w:val="00E94A02"/>
    <w:rsid w:val="00E94F5F"/>
    <w:rsid w:val="00EA2ABB"/>
    <w:rsid w:val="00EA450B"/>
    <w:rsid w:val="00EB13D6"/>
    <w:rsid w:val="00EB171B"/>
    <w:rsid w:val="00EB2A43"/>
    <w:rsid w:val="00EB3D35"/>
    <w:rsid w:val="00EB3E5D"/>
    <w:rsid w:val="00EB5641"/>
    <w:rsid w:val="00EC5768"/>
    <w:rsid w:val="00EC5AA2"/>
    <w:rsid w:val="00ED1547"/>
    <w:rsid w:val="00ED4384"/>
    <w:rsid w:val="00ED464C"/>
    <w:rsid w:val="00ED68F1"/>
    <w:rsid w:val="00ED7044"/>
    <w:rsid w:val="00EE043D"/>
    <w:rsid w:val="00EE238E"/>
    <w:rsid w:val="00EE26B6"/>
    <w:rsid w:val="00EE5CBD"/>
    <w:rsid w:val="00EE759C"/>
    <w:rsid w:val="00EF11F6"/>
    <w:rsid w:val="00EF2337"/>
    <w:rsid w:val="00EF26D4"/>
    <w:rsid w:val="00EF29E9"/>
    <w:rsid w:val="00EF300D"/>
    <w:rsid w:val="00EF3A2E"/>
    <w:rsid w:val="00EF4E7E"/>
    <w:rsid w:val="00EF4EDE"/>
    <w:rsid w:val="00EF7DFA"/>
    <w:rsid w:val="00F02632"/>
    <w:rsid w:val="00F02B6C"/>
    <w:rsid w:val="00F04226"/>
    <w:rsid w:val="00F05BBB"/>
    <w:rsid w:val="00F07D60"/>
    <w:rsid w:val="00F10B77"/>
    <w:rsid w:val="00F124A1"/>
    <w:rsid w:val="00F14116"/>
    <w:rsid w:val="00F147F2"/>
    <w:rsid w:val="00F149E8"/>
    <w:rsid w:val="00F155AD"/>
    <w:rsid w:val="00F2033D"/>
    <w:rsid w:val="00F24B72"/>
    <w:rsid w:val="00F250C9"/>
    <w:rsid w:val="00F266BC"/>
    <w:rsid w:val="00F26902"/>
    <w:rsid w:val="00F3109B"/>
    <w:rsid w:val="00F31A9F"/>
    <w:rsid w:val="00F34B74"/>
    <w:rsid w:val="00F353E3"/>
    <w:rsid w:val="00F37427"/>
    <w:rsid w:val="00F401CD"/>
    <w:rsid w:val="00F40934"/>
    <w:rsid w:val="00F4200B"/>
    <w:rsid w:val="00F449D7"/>
    <w:rsid w:val="00F46A5A"/>
    <w:rsid w:val="00F475F9"/>
    <w:rsid w:val="00F503BA"/>
    <w:rsid w:val="00F513BE"/>
    <w:rsid w:val="00F5174A"/>
    <w:rsid w:val="00F53D09"/>
    <w:rsid w:val="00F53E09"/>
    <w:rsid w:val="00F5619C"/>
    <w:rsid w:val="00F60368"/>
    <w:rsid w:val="00F606E2"/>
    <w:rsid w:val="00F60E09"/>
    <w:rsid w:val="00F63CB8"/>
    <w:rsid w:val="00F65FCA"/>
    <w:rsid w:val="00F73D2A"/>
    <w:rsid w:val="00F77D38"/>
    <w:rsid w:val="00F80E87"/>
    <w:rsid w:val="00F839D4"/>
    <w:rsid w:val="00F8481D"/>
    <w:rsid w:val="00F85279"/>
    <w:rsid w:val="00F85CAB"/>
    <w:rsid w:val="00F86CE4"/>
    <w:rsid w:val="00F90B0B"/>
    <w:rsid w:val="00F92DB0"/>
    <w:rsid w:val="00F9465D"/>
    <w:rsid w:val="00F954D5"/>
    <w:rsid w:val="00F955B7"/>
    <w:rsid w:val="00F9739A"/>
    <w:rsid w:val="00F975CD"/>
    <w:rsid w:val="00FA2291"/>
    <w:rsid w:val="00FA424B"/>
    <w:rsid w:val="00FA6457"/>
    <w:rsid w:val="00FB0636"/>
    <w:rsid w:val="00FB223D"/>
    <w:rsid w:val="00FB24A2"/>
    <w:rsid w:val="00FB50FB"/>
    <w:rsid w:val="00FC1CEF"/>
    <w:rsid w:val="00FC2247"/>
    <w:rsid w:val="00FC248F"/>
    <w:rsid w:val="00FC291C"/>
    <w:rsid w:val="00FC4BE8"/>
    <w:rsid w:val="00FC4C80"/>
    <w:rsid w:val="00FC671C"/>
    <w:rsid w:val="00FC6BB1"/>
    <w:rsid w:val="00FC751A"/>
    <w:rsid w:val="00FD1CC3"/>
    <w:rsid w:val="00FD1D87"/>
    <w:rsid w:val="00FD4E60"/>
    <w:rsid w:val="00FD6096"/>
    <w:rsid w:val="00FD6A7A"/>
    <w:rsid w:val="00FD71B7"/>
    <w:rsid w:val="00FE05EC"/>
    <w:rsid w:val="00FE34C0"/>
    <w:rsid w:val="00FE47EF"/>
    <w:rsid w:val="00FE4A9C"/>
    <w:rsid w:val="00FE561E"/>
    <w:rsid w:val="00FE5C61"/>
    <w:rsid w:val="00FE5F86"/>
    <w:rsid w:val="00FE6588"/>
    <w:rsid w:val="00FE7282"/>
    <w:rsid w:val="00FF2476"/>
    <w:rsid w:val="00FF2FFE"/>
    <w:rsid w:val="00FF3021"/>
    <w:rsid w:val="00FF3E94"/>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523E6"/>
  <w15:docId w15:val="{38AC33F5-289F-4C59-A3D7-ECB7535D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link w:val="20"/>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1">
    <w:name w:val="Body Text Indent 2"/>
    <w:basedOn w:val="a"/>
    <w:link w:val="22"/>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3">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2">
    <w:name w:val="Основной текст с отступом 2 Знак"/>
    <w:basedOn w:val="a0"/>
    <w:link w:val="21"/>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Заголовок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 w:type="character" w:customStyle="1" w:styleId="20">
    <w:name w:val="Заголовок 2 Знак"/>
    <w:basedOn w:val="a0"/>
    <w:link w:val="2"/>
    <w:rsid w:val="00292E80"/>
    <w:rPr>
      <w:rFonts w:ascii="Arial" w:hAnsi="Arial"/>
      <w:b/>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741">
      <w:bodyDiv w:val="1"/>
      <w:marLeft w:val="0"/>
      <w:marRight w:val="0"/>
      <w:marTop w:val="0"/>
      <w:marBottom w:val="0"/>
      <w:divBdr>
        <w:top w:val="none" w:sz="0" w:space="0" w:color="auto"/>
        <w:left w:val="none" w:sz="0" w:space="0" w:color="auto"/>
        <w:bottom w:val="none" w:sz="0" w:space="0" w:color="auto"/>
        <w:right w:val="none" w:sz="0" w:space="0" w:color="auto"/>
      </w:divBdr>
    </w:div>
    <w:div w:id="39867643">
      <w:bodyDiv w:val="1"/>
      <w:marLeft w:val="0"/>
      <w:marRight w:val="0"/>
      <w:marTop w:val="0"/>
      <w:marBottom w:val="0"/>
      <w:divBdr>
        <w:top w:val="none" w:sz="0" w:space="0" w:color="auto"/>
        <w:left w:val="none" w:sz="0" w:space="0" w:color="auto"/>
        <w:bottom w:val="none" w:sz="0" w:space="0" w:color="auto"/>
        <w:right w:val="none" w:sz="0" w:space="0" w:color="auto"/>
      </w:divBdr>
    </w:div>
    <w:div w:id="164561778">
      <w:bodyDiv w:val="1"/>
      <w:marLeft w:val="0"/>
      <w:marRight w:val="0"/>
      <w:marTop w:val="0"/>
      <w:marBottom w:val="0"/>
      <w:divBdr>
        <w:top w:val="none" w:sz="0" w:space="0" w:color="auto"/>
        <w:left w:val="none" w:sz="0" w:space="0" w:color="auto"/>
        <w:bottom w:val="none" w:sz="0" w:space="0" w:color="auto"/>
        <w:right w:val="none" w:sz="0" w:space="0" w:color="auto"/>
      </w:divBdr>
    </w:div>
    <w:div w:id="165639257">
      <w:bodyDiv w:val="1"/>
      <w:marLeft w:val="0"/>
      <w:marRight w:val="0"/>
      <w:marTop w:val="0"/>
      <w:marBottom w:val="0"/>
      <w:divBdr>
        <w:top w:val="none" w:sz="0" w:space="0" w:color="auto"/>
        <w:left w:val="none" w:sz="0" w:space="0" w:color="auto"/>
        <w:bottom w:val="none" w:sz="0" w:space="0" w:color="auto"/>
        <w:right w:val="none" w:sz="0" w:space="0" w:color="auto"/>
      </w:divBdr>
    </w:div>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439222348">
      <w:bodyDiv w:val="1"/>
      <w:marLeft w:val="0"/>
      <w:marRight w:val="0"/>
      <w:marTop w:val="0"/>
      <w:marBottom w:val="0"/>
      <w:divBdr>
        <w:top w:val="none" w:sz="0" w:space="0" w:color="auto"/>
        <w:left w:val="none" w:sz="0" w:space="0" w:color="auto"/>
        <w:bottom w:val="none" w:sz="0" w:space="0" w:color="auto"/>
        <w:right w:val="none" w:sz="0" w:space="0" w:color="auto"/>
      </w:divBdr>
    </w:div>
    <w:div w:id="454057851">
      <w:bodyDiv w:val="1"/>
      <w:marLeft w:val="0"/>
      <w:marRight w:val="0"/>
      <w:marTop w:val="0"/>
      <w:marBottom w:val="0"/>
      <w:divBdr>
        <w:top w:val="none" w:sz="0" w:space="0" w:color="auto"/>
        <w:left w:val="none" w:sz="0" w:space="0" w:color="auto"/>
        <w:bottom w:val="none" w:sz="0" w:space="0" w:color="auto"/>
        <w:right w:val="none" w:sz="0" w:space="0" w:color="auto"/>
      </w:divBdr>
    </w:div>
    <w:div w:id="527840043">
      <w:bodyDiv w:val="1"/>
      <w:marLeft w:val="0"/>
      <w:marRight w:val="0"/>
      <w:marTop w:val="0"/>
      <w:marBottom w:val="0"/>
      <w:divBdr>
        <w:top w:val="none" w:sz="0" w:space="0" w:color="auto"/>
        <w:left w:val="none" w:sz="0" w:space="0" w:color="auto"/>
        <w:bottom w:val="none" w:sz="0" w:space="0" w:color="auto"/>
        <w:right w:val="none" w:sz="0" w:space="0" w:color="auto"/>
      </w:divBdr>
    </w:div>
    <w:div w:id="532622456">
      <w:bodyDiv w:val="1"/>
      <w:marLeft w:val="0"/>
      <w:marRight w:val="0"/>
      <w:marTop w:val="0"/>
      <w:marBottom w:val="0"/>
      <w:divBdr>
        <w:top w:val="none" w:sz="0" w:space="0" w:color="auto"/>
        <w:left w:val="none" w:sz="0" w:space="0" w:color="auto"/>
        <w:bottom w:val="none" w:sz="0" w:space="0" w:color="auto"/>
        <w:right w:val="none" w:sz="0" w:space="0" w:color="auto"/>
      </w:divBdr>
    </w:div>
    <w:div w:id="732508522">
      <w:bodyDiv w:val="1"/>
      <w:marLeft w:val="0"/>
      <w:marRight w:val="0"/>
      <w:marTop w:val="0"/>
      <w:marBottom w:val="0"/>
      <w:divBdr>
        <w:top w:val="none" w:sz="0" w:space="0" w:color="auto"/>
        <w:left w:val="none" w:sz="0" w:space="0" w:color="auto"/>
        <w:bottom w:val="none" w:sz="0" w:space="0" w:color="auto"/>
        <w:right w:val="none" w:sz="0" w:space="0" w:color="auto"/>
      </w:divBdr>
    </w:div>
    <w:div w:id="738403380">
      <w:bodyDiv w:val="1"/>
      <w:marLeft w:val="0"/>
      <w:marRight w:val="0"/>
      <w:marTop w:val="0"/>
      <w:marBottom w:val="0"/>
      <w:divBdr>
        <w:top w:val="none" w:sz="0" w:space="0" w:color="auto"/>
        <w:left w:val="none" w:sz="0" w:space="0" w:color="auto"/>
        <w:bottom w:val="none" w:sz="0" w:space="0" w:color="auto"/>
        <w:right w:val="none" w:sz="0" w:space="0" w:color="auto"/>
      </w:divBdr>
    </w:div>
    <w:div w:id="746654287">
      <w:bodyDiv w:val="1"/>
      <w:marLeft w:val="0"/>
      <w:marRight w:val="0"/>
      <w:marTop w:val="0"/>
      <w:marBottom w:val="0"/>
      <w:divBdr>
        <w:top w:val="none" w:sz="0" w:space="0" w:color="auto"/>
        <w:left w:val="none" w:sz="0" w:space="0" w:color="auto"/>
        <w:bottom w:val="none" w:sz="0" w:space="0" w:color="auto"/>
        <w:right w:val="none" w:sz="0" w:space="0" w:color="auto"/>
      </w:divBdr>
    </w:div>
    <w:div w:id="787889493">
      <w:bodyDiv w:val="1"/>
      <w:marLeft w:val="0"/>
      <w:marRight w:val="0"/>
      <w:marTop w:val="0"/>
      <w:marBottom w:val="0"/>
      <w:divBdr>
        <w:top w:val="none" w:sz="0" w:space="0" w:color="auto"/>
        <w:left w:val="none" w:sz="0" w:space="0" w:color="auto"/>
        <w:bottom w:val="none" w:sz="0" w:space="0" w:color="auto"/>
        <w:right w:val="none" w:sz="0" w:space="0" w:color="auto"/>
      </w:divBdr>
    </w:div>
    <w:div w:id="812335013">
      <w:bodyDiv w:val="1"/>
      <w:marLeft w:val="0"/>
      <w:marRight w:val="0"/>
      <w:marTop w:val="0"/>
      <w:marBottom w:val="0"/>
      <w:divBdr>
        <w:top w:val="none" w:sz="0" w:space="0" w:color="auto"/>
        <w:left w:val="none" w:sz="0" w:space="0" w:color="auto"/>
        <w:bottom w:val="none" w:sz="0" w:space="0" w:color="auto"/>
        <w:right w:val="none" w:sz="0" w:space="0" w:color="auto"/>
      </w:divBdr>
    </w:div>
    <w:div w:id="877278833">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78291046">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1190994332">
      <w:bodyDiv w:val="1"/>
      <w:marLeft w:val="0"/>
      <w:marRight w:val="0"/>
      <w:marTop w:val="0"/>
      <w:marBottom w:val="0"/>
      <w:divBdr>
        <w:top w:val="none" w:sz="0" w:space="0" w:color="auto"/>
        <w:left w:val="none" w:sz="0" w:space="0" w:color="auto"/>
        <w:bottom w:val="none" w:sz="0" w:space="0" w:color="auto"/>
        <w:right w:val="none" w:sz="0" w:space="0" w:color="auto"/>
      </w:divBdr>
    </w:div>
    <w:div w:id="1312716264">
      <w:bodyDiv w:val="1"/>
      <w:marLeft w:val="0"/>
      <w:marRight w:val="0"/>
      <w:marTop w:val="0"/>
      <w:marBottom w:val="0"/>
      <w:divBdr>
        <w:top w:val="none" w:sz="0" w:space="0" w:color="auto"/>
        <w:left w:val="none" w:sz="0" w:space="0" w:color="auto"/>
        <w:bottom w:val="none" w:sz="0" w:space="0" w:color="auto"/>
        <w:right w:val="none" w:sz="0" w:space="0" w:color="auto"/>
      </w:divBdr>
    </w:div>
    <w:div w:id="1318727587">
      <w:bodyDiv w:val="1"/>
      <w:marLeft w:val="0"/>
      <w:marRight w:val="0"/>
      <w:marTop w:val="0"/>
      <w:marBottom w:val="0"/>
      <w:divBdr>
        <w:top w:val="none" w:sz="0" w:space="0" w:color="auto"/>
        <w:left w:val="none" w:sz="0" w:space="0" w:color="auto"/>
        <w:bottom w:val="none" w:sz="0" w:space="0" w:color="auto"/>
        <w:right w:val="none" w:sz="0" w:space="0" w:color="auto"/>
      </w:divBdr>
    </w:div>
    <w:div w:id="1420253879">
      <w:bodyDiv w:val="1"/>
      <w:marLeft w:val="0"/>
      <w:marRight w:val="0"/>
      <w:marTop w:val="0"/>
      <w:marBottom w:val="0"/>
      <w:divBdr>
        <w:top w:val="none" w:sz="0" w:space="0" w:color="auto"/>
        <w:left w:val="none" w:sz="0" w:space="0" w:color="auto"/>
        <w:bottom w:val="none" w:sz="0" w:space="0" w:color="auto"/>
        <w:right w:val="none" w:sz="0" w:space="0" w:color="auto"/>
      </w:divBdr>
    </w:div>
    <w:div w:id="1531530435">
      <w:bodyDiv w:val="1"/>
      <w:marLeft w:val="0"/>
      <w:marRight w:val="0"/>
      <w:marTop w:val="0"/>
      <w:marBottom w:val="0"/>
      <w:divBdr>
        <w:top w:val="none" w:sz="0" w:space="0" w:color="auto"/>
        <w:left w:val="none" w:sz="0" w:space="0" w:color="auto"/>
        <w:bottom w:val="none" w:sz="0" w:space="0" w:color="auto"/>
        <w:right w:val="none" w:sz="0" w:space="0" w:color="auto"/>
      </w:divBdr>
    </w:div>
    <w:div w:id="1556624748">
      <w:bodyDiv w:val="1"/>
      <w:marLeft w:val="0"/>
      <w:marRight w:val="0"/>
      <w:marTop w:val="0"/>
      <w:marBottom w:val="0"/>
      <w:divBdr>
        <w:top w:val="none" w:sz="0" w:space="0" w:color="auto"/>
        <w:left w:val="none" w:sz="0" w:space="0" w:color="auto"/>
        <w:bottom w:val="none" w:sz="0" w:space="0" w:color="auto"/>
        <w:right w:val="none" w:sz="0" w:space="0" w:color="auto"/>
      </w:divBdr>
    </w:div>
    <w:div w:id="1760709731">
      <w:bodyDiv w:val="1"/>
      <w:marLeft w:val="0"/>
      <w:marRight w:val="0"/>
      <w:marTop w:val="0"/>
      <w:marBottom w:val="0"/>
      <w:divBdr>
        <w:top w:val="none" w:sz="0" w:space="0" w:color="auto"/>
        <w:left w:val="none" w:sz="0" w:space="0" w:color="auto"/>
        <w:bottom w:val="none" w:sz="0" w:space="0" w:color="auto"/>
        <w:right w:val="none" w:sz="0" w:space="0" w:color="auto"/>
      </w:divBdr>
    </w:div>
    <w:div w:id="1893689336">
      <w:bodyDiv w:val="1"/>
      <w:marLeft w:val="0"/>
      <w:marRight w:val="0"/>
      <w:marTop w:val="0"/>
      <w:marBottom w:val="0"/>
      <w:divBdr>
        <w:top w:val="none" w:sz="0" w:space="0" w:color="auto"/>
        <w:left w:val="none" w:sz="0" w:space="0" w:color="auto"/>
        <w:bottom w:val="none" w:sz="0" w:space="0" w:color="auto"/>
        <w:right w:val="none" w:sz="0" w:space="0" w:color="auto"/>
      </w:divBdr>
    </w:div>
    <w:div w:id="1900480880">
      <w:bodyDiv w:val="1"/>
      <w:marLeft w:val="0"/>
      <w:marRight w:val="0"/>
      <w:marTop w:val="0"/>
      <w:marBottom w:val="0"/>
      <w:divBdr>
        <w:top w:val="none" w:sz="0" w:space="0" w:color="auto"/>
        <w:left w:val="none" w:sz="0" w:space="0" w:color="auto"/>
        <w:bottom w:val="none" w:sz="0" w:space="0" w:color="auto"/>
        <w:right w:val="none" w:sz="0" w:space="0" w:color="auto"/>
      </w:divBdr>
    </w:div>
    <w:div w:id="1994674244">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615B2-7C75-4CCD-A6DF-2C8D05FF2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19</Pages>
  <Words>7670</Words>
  <Characters>43719</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51287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Климова Екатерина Сергеевна</cp:lastModifiedBy>
  <cp:revision>190</cp:revision>
  <cp:lastPrinted>2026-05-25T12:32:00Z</cp:lastPrinted>
  <dcterms:created xsi:type="dcterms:W3CDTF">2021-02-16T08:39:00Z</dcterms:created>
  <dcterms:modified xsi:type="dcterms:W3CDTF">2026-06-24T07:24:00Z</dcterms:modified>
</cp:coreProperties>
</file>